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58DF0" w14:textId="77777777" w:rsidR="00D577C3" w:rsidRDefault="00FD229F" w:rsidP="00D577C3">
      <w:pPr>
        <w:pStyle w:val="Overskrift1"/>
      </w:pPr>
      <w:r>
        <w:t>A</w:t>
      </w:r>
      <w:r w:rsidR="00D577C3">
        <w:rPr>
          <w:noProof/>
        </w:rPr>
        <w:t>ftale om markarbejde</w:t>
      </w:r>
      <w:r w:rsidR="00D577C3">
        <w:t xml:space="preserve"> </w:t>
      </w:r>
    </w:p>
    <w:p w14:paraId="68C2E007" w14:textId="77777777" w:rsidR="00D92273" w:rsidRPr="00853E3C" w:rsidRDefault="0085147D" w:rsidP="001B0C01">
      <w:pPr>
        <w:tabs>
          <w:tab w:val="clear" w:pos="567"/>
        </w:tabs>
        <w:rPr>
          <w:i/>
        </w:rPr>
      </w:pPr>
      <w:r w:rsidRPr="00853E3C">
        <w:rPr>
          <w:i/>
        </w:rPr>
        <w:t xml:space="preserve">(Der kan </w:t>
      </w:r>
      <w:r w:rsidR="00726950" w:rsidRPr="00853E3C">
        <w:rPr>
          <w:i/>
        </w:rPr>
        <w:t>”hoppes” fra datafelt til datafelt ved hjælp af F11)</w:t>
      </w:r>
    </w:p>
    <w:p w14:paraId="171958B4" w14:textId="77777777" w:rsidR="00726950" w:rsidRDefault="00726950" w:rsidP="001B0C01">
      <w:pPr>
        <w:tabs>
          <w:tab w:val="clear" w:pos="567"/>
        </w:tabs>
      </w:pPr>
    </w:p>
    <w:p w14:paraId="426CBF9E" w14:textId="77777777" w:rsidR="00726950" w:rsidRPr="00726950" w:rsidRDefault="00726950" w:rsidP="001B0C01">
      <w:pPr>
        <w:tabs>
          <w:tab w:val="clear" w:pos="567"/>
        </w:tabs>
        <w:sectPr w:rsidR="00726950" w:rsidRPr="00726950">
          <w:footerReference w:type="even" r:id="rId14"/>
          <w:footerReference w:type="default" r:id="rId15"/>
          <w:pgSz w:w="11906" w:h="16838"/>
          <w:pgMar w:top="1134" w:right="1134" w:bottom="964" w:left="1531" w:header="709" w:footer="709" w:gutter="0"/>
          <w:cols w:space="708"/>
          <w:docGrid w:linePitch="360"/>
        </w:sectPr>
      </w:pPr>
    </w:p>
    <w:p w14:paraId="60FFDC26" w14:textId="77777777" w:rsidR="004B6734" w:rsidRDefault="001B0C01" w:rsidP="001B0C01">
      <w:pPr>
        <w:tabs>
          <w:tab w:val="clear" w:pos="567"/>
        </w:tabs>
      </w:pPr>
      <w:r>
        <w:t>Mellem undertegnede landmand</w:t>
      </w:r>
      <w:r w:rsidR="00D92273">
        <w:t xml:space="preserve"> </w:t>
      </w:r>
    </w:p>
    <w:p w14:paraId="52AD9025" w14:textId="77777777" w:rsidR="001B0C01" w:rsidRDefault="00D92273" w:rsidP="001B0C01">
      <w:pPr>
        <w:tabs>
          <w:tab w:val="clear" w:pos="567"/>
        </w:tabs>
      </w:pPr>
      <w:r>
        <w:t>(i det følgende kaldet ejer):</w:t>
      </w:r>
    </w:p>
    <w:p w14:paraId="677FBC52" w14:textId="77777777" w:rsidR="001B0C01" w:rsidRDefault="001B0C01" w:rsidP="001B0C01">
      <w:pPr>
        <w:tabs>
          <w:tab w:val="clear" w:pos="567"/>
        </w:tabs>
      </w:pPr>
    </w:p>
    <w:p w14:paraId="2A6890AC" w14:textId="77777777" w:rsidR="007D0616" w:rsidRDefault="00904ABA" w:rsidP="0085147D">
      <w:pPr>
        <w:jc w:val="both"/>
        <w:rPr>
          <w:rFonts w:cs="Arial"/>
        </w:rPr>
      </w:pPr>
      <w:r>
        <w:rPr>
          <w:rFonts w:cs="Arial"/>
        </w:rPr>
        <w:fldChar w:fldCharType="begin">
          <w:ffData>
            <w:name w:val="Tekst1"/>
            <w:enabled/>
            <w:calcOnExit w:val="0"/>
            <w:textInput>
              <w:default w:val="Firma"/>
            </w:textInput>
          </w:ffData>
        </w:fldChar>
      </w:r>
      <w:r w:rsidR="007D0616">
        <w:rPr>
          <w:rFonts w:cs="Arial"/>
        </w:rPr>
        <w:instrText xml:space="preserve"> FORMTEXT </w:instrText>
      </w:r>
      <w:r>
        <w:rPr>
          <w:rFonts w:cs="Arial"/>
        </w:rPr>
      </w:r>
      <w:r>
        <w:rPr>
          <w:rFonts w:cs="Arial"/>
        </w:rPr>
        <w:fldChar w:fldCharType="separate"/>
      </w:r>
      <w:r w:rsidR="007D0616">
        <w:rPr>
          <w:rFonts w:cs="Arial"/>
          <w:noProof/>
        </w:rPr>
        <w:t>Firma</w:t>
      </w:r>
      <w:r>
        <w:rPr>
          <w:rFonts w:cs="Arial"/>
        </w:rPr>
        <w:fldChar w:fldCharType="end"/>
      </w:r>
    </w:p>
    <w:tbl>
      <w:tblPr>
        <w:tblW w:w="0" w:type="auto"/>
        <w:tblLook w:val="0000" w:firstRow="0" w:lastRow="0" w:firstColumn="0" w:lastColumn="0" w:noHBand="0" w:noVBand="0"/>
      </w:tblPr>
      <w:tblGrid>
        <w:gridCol w:w="2385"/>
        <w:gridCol w:w="1881"/>
      </w:tblGrid>
      <w:tr w:rsidR="007D0616" w14:paraId="7D965B29" w14:textId="77777777" w:rsidTr="004238A3">
        <w:tc>
          <w:tcPr>
            <w:tcW w:w="4679" w:type="dxa"/>
          </w:tcPr>
          <w:bookmarkStart w:id="0" w:name="bkmFirmanavn"/>
          <w:bookmarkStart w:id="1" w:name="Tekst2"/>
          <w:bookmarkEnd w:id="0"/>
          <w:p w14:paraId="0882EC22" w14:textId="77777777" w:rsidR="007D0616" w:rsidRDefault="00904ABA" w:rsidP="004238A3">
            <w:pPr>
              <w:rPr>
                <w:rFonts w:cs="Arial"/>
              </w:rPr>
            </w:pPr>
            <w:r>
              <w:rPr>
                <w:rFonts w:cs="Arial"/>
              </w:rPr>
              <w:fldChar w:fldCharType="begin">
                <w:ffData>
                  <w:name w:val="Tekst2"/>
                  <w:enabled/>
                  <w:calcOnExit w:val="0"/>
                  <w:textInput>
                    <w:default w:val="Att."/>
                  </w:textInput>
                </w:ffData>
              </w:fldChar>
            </w:r>
            <w:r w:rsidR="007D0616">
              <w:rPr>
                <w:rFonts w:cs="Arial"/>
              </w:rPr>
              <w:instrText xml:space="preserve"> FORMTEXT </w:instrText>
            </w:r>
            <w:r>
              <w:rPr>
                <w:rFonts w:cs="Arial"/>
              </w:rPr>
            </w:r>
            <w:r>
              <w:rPr>
                <w:rFonts w:cs="Arial"/>
              </w:rPr>
              <w:fldChar w:fldCharType="separate"/>
            </w:r>
            <w:r w:rsidR="007D0616">
              <w:rPr>
                <w:rFonts w:cs="Arial"/>
                <w:noProof/>
              </w:rPr>
              <w:t>Att.</w:t>
            </w:r>
            <w:r>
              <w:rPr>
                <w:rFonts w:cs="Arial"/>
              </w:rPr>
              <w:fldChar w:fldCharType="end"/>
            </w:r>
            <w:bookmarkEnd w:id="1"/>
          </w:p>
        </w:tc>
        <w:tc>
          <w:tcPr>
            <w:tcW w:w="4678" w:type="dxa"/>
            <w:tcMar>
              <w:right w:w="0" w:type="dxa"/>
            </w:tcMar>
          </w:tcPr>
          <w:p w14:paraId="21A97912" w14:textId="77777777" w:rsidR="007D0616" w:rsidRDefault="007D0616" w:rsidP="004238A3">
            <w:pPr>
              <w:jc w:val="right"/>
              <w:rPr>
                <w:rFonts w:cs="Arial"/>
              </w:rPr>
            </w:pPr>
            <w:bookmarkStart w:id="2" w:name="bkmDato"/>
            <w:bookmarkEnd w:id="2"/>
          </w:p>
        </w:tc>
      </w:tr>
      <w:bookmarkStart w:id="3" w:name="bkmAttention"/>
      <w:bookmarkStart w:id="4" w:name="bkmAdresse"/>
      <w:bookmarkStart w:id="5" w:name="Tekst3"/>
      <w:bookmarkEnd w:id="3"/>
      <w:bookmarkEnd w:id="4"/>
      <w:tr w:rsidR="007D0616" w14:paraId="7DE9AD98" w14:textId="77777777" w:rsidTr="004238A3">
        <w:trPr>
          <w:trHeight w:val="1416"/>
        </w:trPr>
        <w:tc>
          <w:tcPr>
            <w:tcW w:w="4679" w:type="dxa"/>
          </w:tcPr>
          <w:p w14:paraId="0C3439DF" w14:textId="77777777" w:rsidR="007D0616" w:rsidRDefault="00904ABA" w:rsidP="004238A3">
            <w:pPr>
              <w:rPr>
                <w:rFonts w:cs="Arial"/>
              </w:rPr>
            </w:pPr>
            <w:r>
              <w:rPr>
                <w:rFonts w:cs="Arial"/>
              </w:rPr>
              <w:fldChar w:fldCharType="begin">
                <w:ffData>
                  <w:name w:val="Tekst3"/>
                  <w:enabled/>
                  <w:calcOnExit w:val="0"/>
                  <w:textInput>
                    <w:default w:val="Adresse"/>
                  </w:textInput>
                </w:ffData>
              </w:fldChar>
            </w:r>
            <w:r w:rsidR="007D0616">
              <w:rPr>
                <w:rFonts w:cs="Arial"/>
              </w:rPr>
              <w:instrText xml:space="preserve"> FORMTEXT </w:instrText>
            </w:r>
            <w:r>
              <w:rPr>
                <w:rFonts w:cs="Arial"/>
              </w:rPr>
            </w:r>
            <w:r>
              <w:rPr>
                <w:rFonts w:cs="Arial"/>
              </w:rPr>
              <w:fldChar w:fldCharType="separate"/>
            </w:r>
            <w:r w:rsidR="007D0616">
              <w:rPr>
                <w:rFonts w:cs="Arial"/>
                <w:noProof/>
              </w:rPr>
              <w:t>Adresse</w:t>
            </w:r>
            <w:r>
              <w:rPr>
                <w:rFonts w:cs="Arial"/>
              </w:rPr>
              <w:fldChar w:fldCharType="end"/>
            </w:r>
            <w:bookmarkEnd w:id="5"/>
          </w:p>
          <w:bookmarkStart w:id="6" w:name="Tekst4"/>
          <w:p w14:paraId="4A9CCACC" w14:textId="77777777" w:rsidR="007D0616" w:rsidRDefault="00904ABA" w:rsidP="004238A3">
            <w:pPr>
              <w:rPr>
                <w:rFonts w:cs="Arial"/>
              </w:rPr>
            </w:pPr>
            <w:r>
              <w:rPr>
                <w:rFonts w:cs="Arial"/>
              </w:rPr>
              <w:fldChar w:fldCharType="begin">
                <w:ffData>
                  <w:name w:val="Tekst4"/>
                  <w:enabled/>
                  <w:calcOnExit w:val="0"/>
                  <w:textInput>
                    <w:default w:val="Postnr. by"/>
                  </w:textInput>
                </w:ffData>
              </w:fldChar>
            </w:r>
            <w:r w:rsidR="007D0616">
              <w:rPr>
                <w:rFonts w:cs="Arial"/>
              </w:rPr>
              <w:instrText xml:space="preserve"> FORMTEXT </w:instrText>
            </w:r>
            <w:r>
              <w:rPr>
                <w:rFonts w:cs="Arial"/>
              </w:rPr>
            </w:r>
            <w:r>
              <w:rPr>
                <w:rFonts w:cs="Arial"/>
              </w:rPr>
              <w:fldChar w:fldCharType="separate"/>
            </w:r>
            <w:r w:rsidR="007D0616">
              <w:rPr>
                <w:rFonts w:cs="Arial"/>
                <w:noProof/>
              </w:rPr>
              <w:t>Postnr. by</w:t>
            </w:r>
            <w:r>
              <w:rPr>
                <w:rFonts w:cs="Arial"/>
              </w:rPr>
              <w:fldChar w:fldCharType="end"/>
            </w:r>
            <w:bookmarkEnd w:id="6"/>
            <w:r w:rsidR="00D92273">
              <w:rPr>
                <w:rFonts w:cs="Arial"/>
              </w:rPr>
              <w:t xml:space="preserve"> </w:t>
            </w:r>
          </w:p>
          <w:p w14:paraId="7C1CC315" w14:textId="77777777" w:rsidR="00D92273" w:rsidRDefault="00904ABA" w:rsidP="0058283E">
            <w:pPr>
              <w:rPr>
                <w:rFonts w:cs="Arial"/>
              </w:rPr>
            </w:pPr>
            <w:r>
              <w:rPr>
                <w:rFonts w:cs="Arial"/>
              </w:rPr>
              <w:fldChar w:fldCharType="begin">
                <w:ffData>
                  <w:name w:val="Tekst4"/>
                  <w:enabled/>
                  <w:calcOnExit w:val="0"/>
                  <w:textInput>
                    <w:default w:val="Postnr. by"/>
                  </w:textInput>
                </w:ffData>
              </w:fldChar>
            </w:r>
            <w:r w:rsidR="0058283E">
              <w:rPr>
                <w:rFonts w:cs="Arial"/>
              </w:rPr>
              <w:instrText xml:space="preserve"> FORMTEXT </w:instrText>
            </w:r>
            <w:r>
              <w:rPr>
                <w:rFonts w:cs="Arial"/>
              </w:rPr>
            </w:r>
            <w:r>
              <w:rPr>
                <w:rFonts w:cs="Arial"/>
              </w:rPr>
              <w:fldChar w:fldCharType="separate"/>
            </w:r>
            <w:r w:rsidR="0058283E">
              <w:rPr>
                <w:rFonts w:cs="Arial"/>
                <w:noProof/>
              </w:rPr>
              <w:t>CVR</w:t>
            </w:r>
            <w:r>
              <w:rPr>
                <w:rFonts w:cs="Arial"/>
              </w:rPr>
              <w:fldChar w:fldCharType="end"/>
            </w:r>
          </w:p>
        </w:tc>
        <w:tc>
          <w:tcPr>
            <w:tcW w:w="4678" w:type="dxa"/>
          </w:tcPr>
          <w:p w14:paraId="7674E7B3" w14:textId="77777777" w:rsidR="007D0616" w:rsidRDefault="007D0616" w:rsidP="004238A3">
            <w:pPr>
              <w:rPr>
                <w:rFonts w:cs="Arial"/>
              </w:rPr>
            </w:pPr>
          </w:p>
        </w:tc>
      </w:tr>
    </w:tbl>
    <w:p w14:paraId="08B58BE5" w14:textId="77777777" w:rsidR="004B6734" w:rsidRDefault="0094486B" w:rsidP="0094486B">
      <w:pPr>
        <w:tabs>
          <w:tab w:val="clear" w:pos="567"/>
        </w:tabs>
      </w:pPr>
      <w:r>
        <w:t xml:space="preserve">og maskinstation </w:t>
      </w:r>
    </w:p>
    <w:p w14:paraId="37C4846B" w14:textId="77777777" w:rsidR="0094486B" w:rsidRDefault="0094486B" w:rsidP="0094486B">
      <w:pPr>
        <w:tabs>
          <w:tab w:val="clear" w:pos="567"/>
        </w:tabs>
      </w:pPr>
      <w:r>
        <w:t>(i det følgende kaldet maskinstation)</w:t>
      </w:r>
      <w:r w:rsidR="004B6734">
        <w:t>:</w:t>
      </w:r>
    </w:p>
    <w:p w14:paraId="0918C781" w14:textId="77777777" w:rsidR="001B0C01" w:rsidRDefault="001B0C01" w:rsidP="001B0C01">
      <w:pPr>
        <w:tabs>
          <w:tab w:val="clear" w:pos="567"/>
        </w:tabs>
      </w:pPr>
    </w:p>
    <w:p w14:paraId="16AA500C" w14:textId="77777777" w:rsidR="007D0616" w:rsidRDefault="00904ABA" w:rsidP="007D0616">
      <w:pPr>
        <w:jc w:val="both"/>
        <w:rPr>
          <w:rFonts w:cs="Arial"/>
        </w:rPr>
      </w:pPr>
      <w:r>
        <w:rPr>
          <w:rFonts w:cs="Arial"/>
        </w:rPr>
        <w:fldChar w:fldCharType="begin">
          <w:ffData>
            <w:name w:val="Tekst1"/>
            <w:enabled/>
            <w:calcOnExit w:val="0"/>
            <w:textInput>
              <w:default w:val="Firma"/>
            </w:textInput>
          </w:ffData>
        </w:fldChar>
      </w:r>
      <w:r w:rsidR="007D0616">
        <w:rPr>
          <w:rFonts w:cs="Arial"/>
        </w:rPr>
        <w:instrText xml:space="preserve"> FORMTEXT </w:instrText>
      </w:r>
      <w:r>
        <w:rPr>
          <w:rFonts w:cs="Arial"/>
        </w:rPr>
      </w:r>
      <w:r>
        <w:rPr>
          <w:rFonts w:cs="Arial"/>
        </w:rPr>
        <w:fldChar w:fldCharType="separate"/>
      </w:r>
      <w:r w:rsidR="007D0616">
        <w:rPr>
          <w:rFonts w:cs="Arial"/>
          <w:noProof/>
        </w:rPr>
        <w:t>Firma</w:t>
      </w:r>
      <w:r>
        <w:rPr>
          <w:rFonts w:cs="Arial"/>
        </w:rPr>
        <w:fldChar w:fldCharType="end"/>
      </w:r>
    </w:p>
    <w:tbl>
      <w:tblPr>
        <w:tblW w:w="0" w:type="auto"/>
        <w:tblLook w:val="0000" w:firstRow="0" w:lastRow="0" w:firstColumn="0" w:lastColumn="0" w:noHBand="0" w:noVBand="0"/>
      </w:tblPr>
      <w:tblGrid>
        <w:gridCol w:w="2385"/>
        <w:gridCol w:w="1881"/>
      </w:tblGrid>
      <w:tr w:rsidR="007D0616" w14:paraId="0C340B62" w14:textId="77777777" w:rsidTr="004238A3">
        <w:tc>
          <w:tcPr>
            <w:tcW w:w="4679" w:type="dxa"/>
          </w:tcPr>
          <w:p w14:paraId="1ECD87F8" w14:textId="77777777" w:rsidR="007D0616" w:rsidRDefault="00904ABA" w:rsidP="004238A3">
            <w:pPr>
              <w:rPr>
                <w:rFonts w:cs="Arial"/>
              </w:rPr>
            </w:pPr>
            <w:r>
              <w:rPr>
                <w:rFonts w:cs="Arial"/>
              </w:rPr>
              <w:fldChar w:fldCharType="begin">
                <w:ffData>
                  <w:name w:val="Tekst2"/>
                  <w:enabled/>
                  <w:calcOnExit w:val="0"/>
                  <w:textInput>
                    <w:default w:val="Att."/>
                  </w:textInput>
                </w:ffData>
              </w:fldChar>
            </w:r>
            <w:r w:rsidR="007D0616">
              <w:rPr>
                <w:rFonts w:cs="Arial"/>
              </w:rPr>
              <w:instrText xml:space="preserve"> FORMTEXT </w:instrText>
            </w:r>
            <w:r>
              <w:rPr>
                <w:rFonts w:cs="Arial"/>
              </w:rPr>
            </w:r>
            <w:r>
              <w:rPr>
                <w:rFonts w:cs="Arial"/>
              </w:rPr>
              <w:fldChar w:fldCharType="separate"/>
            </w:r>
            <w:r w:rsidR="007D0616">
              <w:rPr>
                <w:rFonts w:cs="Arial"/>
                <w:noProof/>
              </w:rPr>
              <w:t>Att.</w:t>
            </w:r>
            <w:r>
              <w:rPr>
                <w:rFonts w:cs="Arial"/>
              </w:rPr>
              <w:fldChar w:fldCharType="end"/>
            </w:r>
          </w:p>
        </w:tc>
        <w:tc>
          <w:tcPr>
            <w:tcW w:w="4678" w:type="dxa"/>
            <w:tcMar>
              <w:right w:w="0" w:type="dxa"/>
            </w:tcMar>
          </w:tcPr>
          <w:p w14:paraId="4DE603FE" w14:textId="77777777" w:rsidR="007D0616" w:rsidRDefault="007D0616" w:rsidP="004238A3">
            <w:pPr>
              <w:jc w:val="right"/>
              <w:rPr>
                <w:rFonts w:cs="Arial"/>
              </w:rPr>
            </w:pPr>
          </w:p>
        </w:tc>
      </w:tr>
      <w:tr w:rsidR="007D0616" w14:paraId="2BFA8951" w14:textId="77777777" w:rsidTr="004238A3">
        <w:trPr>
          <w:trHeight w:val="1416"/>
        </w:trPr>
        <w:tc>
          <w:tcPr>
            <w:tcW w:w="4679" w:type="dxa"/>
          </w:tcPr>
          <w:p w14:paraId="43A5557D" w14:textId="77777777" w:rsidR="007D0616" w:rsidRDefault="00904ABA" w:rsidP="004238A3">
            <w:pPr>
              <w:rPr>
                <w:rFonts w:cs="Arial"/>
              </w:rPr>
            </w:pPr>
            <w:r>
              <w:rPr>
                <w:rFonts w:cs="Arial"/>
              </w:rPr>
              <w:fldChar w:fldCharType="begin">
                <w:ffData>
                  <w:name w:val="Tekst3"/>
                  <w:enabled/>
                  <w:calcOnExit w:val="0"/>
                  <w:textInput>
                    <w:default w:val="Adresse"/>
                  </w:textInput>
                </w:ffData>
              </w:fldChar>
            </w:r>
            <w:r w:rsidR="007D0616">
              <w:rPr>
                <w:rFonts w:cs="Arial"/>
              </w:rPr>
              <w:instrText xml:space="preserve"> FORMTEXT </w:instrText>
            </w:r>
            <w:r>
              <w:rPr>
                <w:rFonts w:cs="Arial"/>
              </w:rPr>
            </w:r>
            <w:r>
              <w:rPr>
                <w:rFonts w:cs="Arial"/>
              </w:rPr>
              <w:fldChar w:fldCharType="separate"/>
            </w:r>
            <w:r w:rsidR="007D0616">
              <w:rPr>
                <w:rFonts w:cs="Arial"/>
                <w:noProof/>
              </w:rPr>
              <w:t>Adresse</w:t>
            </w:r>
            <w:r>
              <w:rPr>
                <w:rFonts w:cs="Arial"/>
              </w:rPr>
              <w:fldChar w:fldCharType="end"/>
            </w:r>
          </w:p>
          <w:p w14:paraId="38CD80AA" w14:textId="77777777" w:rsidR="007D0616" w:rsidRDefault="00904ABA" w:rsidP="004238A3">
            <w:pPr>
              <w:rPr>
                <w:rFonts w:cs="Arial"/>
              </w:rPr>
            </w:pPr>
            <w:r>
              <w:rPr>
                <w:rFonts w:cs="Arial"/>
              </w:rPr>
              <w:fldChar w:fldCharType="begin">
                <w:ffData>
                  <w:name w:val=""/>
                  <w:enabled/>
                  <w:calcOnExit w:val="0"/>
                  <w:textInput>
                    <w:default w:val="Postnr. by"/>
                  </w:textInput>
                </w:ffData>
              </w:fldChar>
            </w:r>
            <w:r w:rsidR="007D0616">
              <w:rPr>
                <w:rFonts w:cs="Arial"/>
              </w:rPr>
              <w:instrText xml:space="preserve"> FORMTEXT </w:instrText>
            </w:r>
            <w:r>
              <w:rPr>
                <w:rFonts w:cs="Arial"/>
              </w:rPr>
            </w:r>
            <w:r>
              <w:rPr>
                <w:rFonts w:cs="Arial"/>
              </w:rPr>
              <w:fldChar w:fldCharType="separate"/>
            </w:r>
            <w:r w:rsidR="007D0616">
              <w:rPr>
                <w:rFonts w:cs="Arial"/>
                <w:noProof/>
              </w:rPr>
              <w:t>Postnr. by</w:t>
            </w:r>
            <w:r>
              <w:rPr>
                <w:rFonts w:cs="Arial"/>
              </w:rPr>
              <w:fldChar w:fldCharType="end"/>
            </w:r>
          </w:p>
          <w:p w14:paraId="3ECDD4F2" w14:textId="77777777" w:rsidR="0058283E" w:rsidRDefault="00904ABA" w:rsidP="004238A3">
            <w:pPr>
              <w:rPr>
                <w:rFonts w:cs="Arial"/>
              </w:rPr>
            </w:pPr>
            <w:r>
              <w:rPr>
                <w:rFonts w:cs="Arial"/>
              </w:rPr>
              <w:fldChar w:fldCharType="begin">
                <w:ffData>
                  <w:name w:val="Tekst4"/>
                  <w:enabled/>
                  <w:calcOnExit w:val="0"/>
                  <w:textInput>
                    <w:default w:val="Postnr. by"/>
                  </w:textInput>
                </w:ffData>
              </w:fldChar>
            </w:r>
            <w:r w:rsidR="0058283E">
              <w:rPr>
                <w:rFonts w:cs="Arial"/>
              </w:rPr>
              <w:instrText xml:space="preserve"> FORMTEXT </w:instrText>
            </w:r>
            <w:r>
              <w:rPr>
                <w:rFonts w:cs="Arial"/>
              </w:rPr>
            </w:r>
            <w:r>
              <w:rPr>
                <w:rFonts w:cs="Arial"/>
              </w:rPr>
              <w:fldChar w:fldCharType="separate"/>
            </w:r>
            <w:r w:rsidR="0058283E">
              <w:rPr>
                <w:rFonts w:cs="Arial"/>
                <w:noProof/>
              </w:rPr>
              <w:t>CVR</w:t>
            </w:r>
            <w:r>
              <w:rPr>
                <w:rFonts w:cs="Arial"/>
              </w:rPr>
              <w:fldChar w:fldCharType="end"/>
            </w:r>
          </w:p>
          <w:p w14:paraId="796F23EC" w14:textId="77777777" w:rsidR="007D0616" w:rsidRDefault="007D0616" w:rsidP="004238A3">
            <w:pPr>
              <w:rPr>
                <w:rFonts w:cs="Arial"/>
              </w:rPr>
            </w:pPr>
          </w:p>
        </w:tc>
        <w:tc>
          <w:tcPr>
            <w:tcW w:w="4678" w:type="dxa"/>
          </w:tcPr>
          <w:p w14:paraId="37C21709" w14:textId="77777777" w:rsidR="007D0616" w:rsidRDefault="007D0616" w:rsidP="004238A3">
            <w:pPr>
              <w:rPr>
                <w:rFonts w:cs="Arial"/>
              </w:rPr>
            </w:pPr>
          </w:p>
        </w:tc>
      </w:tr>
    </w:tbl>
    <w:p w14:paraId="4572A21F" w14:textId="77777777" w:rsidR="0094486B" w:rsidRDefault="0094486B" w:rsidP="001B0C01">
      <w:pPr>
        <w:tabs>
          <w:tab w:val="clear" w:pos="567"/>
        </w:tabs>
        <w:sectPr w:rsidR="0094486B" w:rsidSect="0094486B">
          <w:type w:val="continuous"/>
          <w:pgSz w:w="11906" w:h="16838"/>
          <w:pgMar w:top="1134" w:right="1134" w:bottom="964" w:left="1531" w:header="709" w:footer="709" w:gutter="0"/>
          <w:cols w:num="2" w:space="708"/>
          <w:docGrid w:linePitch="360"/>
        </w:sectPr>
      </w:pPr>
    </w:p>
    <w:p w14:paraId="59C253DB" w14:textId="77777777" w:rsidR="00860A11" w:rsidRDefault="00ED1DD3" w:rsidP="001B0C01">
      <w:pPr>
        <w:tabs>
          <w:tab w:val="clear" w:pos="567"/>
        </w:tabs>
      </w:pPr>
      <w:r>
        <w:t>D</w:t>
      </w:r>
      <w:r w:rsidR="001B0C01">
        <w:t>er er indgået aftale om</w:t>
      </w:r>
      <w:r w:rsidR="009E329A">
        <w:t>,</w:t>
      </w:r>
      <w:r w:rsidR="001B0C01">
        <w:t xml:space="preserve"> at </w:t>
      </w:r>
      <w:r w:rsidR="000724B1">
        <w:t>maskinstation</w:t>
      </w:r>
      <w:r w:rsidR="001B0C01">
        <w:t xml:space="preserve"> skal udføre markarbejde for ejer</w:t>
      </w:r>
      <w:r>
        <w:t xml:space="preserve"> på følgende betingelser</w:t>
      </w:r>
      <w:r w:rsidR="00860A11">
        <w:t>:</w:t>
      </w:r>
      <w:r w:rsidR="001B0C01">
        <w:t xml:space="preserve"> </w:t>
      </w:r>
    </w:p>
    <w:p w14:paraId="0F17D52C" w14:textId="77777777" w:rsidR="00ED1DD3" w:rsidRPr="00ED1DD3" w:rsidRDefault="000A0BCB" w:rsidP="000A0BCB">
      <w:pPr>
        <w:tabs>
          <w:tab w:val="clear" w:pos="567"/>
        </w:tabs>
        <w:jc w:val="center"/>
        <w:rPr>
          <w:b/>
        </w:rPr>
      </w:pPr>
      <w:r>
        <w:rPr>
          <w:b/>
        </w:rPr>
        <w:t xml:space="preserve">§ </w:t>
      </w:r>
      <w:r w:rsidR="00ED1DD3">
        <w:rPr>
          <w:b/>
        </w:rPr>
        <w:t xml:space="preserve">1 </w:t>
      </w:r>
      <w:r w:rsidR="00ED1DD3" w:rsidRPr="00ED1DD3">
        <w:rPr>
          <w:b/>
        </w:rPr>
        <w:t>Aftalens varighed</w:t>
      </w:r>
    </w:p>
    <w:p w14:paraId="2059BFF2" w14:textId="77777777" w:rsidR="001B0C01" w:rsidRDefault="001B0C01" w:rsidP="001B0C01">
      <w:pPr>
        <w:tabs>
          <w:tab w:val="clear" w:pos="567"/>
        </w:tabs>
      </w:pPr>
      <w:r>
        <w:t xml:space="preserve">Aftalen gælder </w:t>
      </w:r>
      <w:r w:rsidR="00ED1DD3">
        <w:t>fra</w:t>
      </w:r>
      <w:r>
        <w:t xml:space="preserve"> </w:t>
      </w:r>
      <w:r w:rsidR="00904ABA">
        <w:rPr>
          <w:rFonts w:cs="Arial"/>
        </w:rPr>
        <w:fldChar w:fldCharType="begin">
          <w:ffData>
            <w:name w:val=""/>
            <w:enabled/>
            <w:calcOnExit w:val="0"/>
            <w:textInput>
              <w:default w:val="åå"/>
            </w:textInput>
          </w:ffData>
        </w:fldChar>
      </w:r>
      <w:r w:rsidR="00500E47">
        <w:rPr>
          <w:rFonts w:cs="Arial"/>
        </w:rPr>
        <w:instrText xml:space="preserve"> FORMTEXT </w:instrText>
      </w:r>
      <w:r w:rsidR="00904ABA">
        <w:rPr>
          <w:rFonts w:cs="Arial"/>
        </w:rPr>
      </w:r>
      <w:r w:rsidR="00904ABA">
        <w:rPr>
          <w:rFonts w:cs="Arial"/>
        </w:rPr>
        <w:fldChar w:fldCharType="separate"/>
      </w:r>
      <w:r w:rsidR="00500E47">
        <w:rPr>
          <w:rFonts w:cs="Arial"/>
          <w:noProof/>
        </w:rPr>
        <w:t>dd</w:t>
      </w:r>
      <w:r w:rsidR="00904ABA">
        <w:rPr>
          <w:rFonts w:cs="Arial"/>
        </w:rPr>
        <w:fldChar w:fldCharType="end"/>
      </w:r>
      <w:r w:rsidR="00500E47">
        <w:rPr>
          <w:rFonts w:cs="Arial"/>
        </w:rPr>
        <w:t>-</w:t>
      </w:r>
      <w:r w:rsidR="00904ABA">
        <w:rPr>
          <w:rFonts w:cs="Arial"/>
        </w:rPr>
        <w:fldChar w:fldCharType="begin">
          <w:ffData>
            <w:name w:val=""/>
            <w:enabled/>
            <w:calcOnExit w:val="0"/>
            <w:textInput>
              <w:default w:val="åå"/>
            </w:textInput>
          </w:ffData>
        </w:fldChar>
      </w:r>
      <w:r w:rsidR="00500E47">
        <w:rPr>
          <w:rFonts w:cs="Arial"/>
        </w:rPr>
        <w:instrText xml:space="preserve"> FORMTEXT </w:instrText>
      </w:r>
      <w:r w:rsidR="00904ABA">
        <w:rPr>
          <w:rFonts w:cs="Arial"/>
        </w:rPr>
      </w:r>
      <w:r w:rsidR="00904ABA">
        <w:rPr>
          <w:rFonts w:cs="Arial"/>
        </w:rPr>
        <w:fldChar w:fldCharType="separate"/>
      </w:r>
      <w:r w:rsidR="00500E47">
        <w:rPr>
          <w:rFonts w:cs="Arial"/>
          <w:noProof/>
        </w:rPr>
        <w:t>mm</w:t>
      </w:r>
      <w:r w:rsidR="00904ABA">
        <w:rPr>
          <w:rFonts w:cs="Arial"/>
        </w:rPr>
        <w:fldChar w:fldCharType="end"/>
      </w:r>
      <w:r>
        <w:t>-</w:t>
      </w:r>
      <w:r w:rsidR="00157C2A">
        <w:t>20</w:t>
      </w:r>
      <w:r w:rsidR="00904ABA">
        <w:rPr>
          <w:rFonts w:cs="Arial"/>
        </w:rPr>
        <w:fldChar w:fldCharType="begin">
          <w:ffData>
            <w:name w:val=""/>
            <w:enabled/>
            <w:calcOnExit w:val="0"/>
            <w:textInput>
              <w:default w:val="åå"/>
            </w:textInput>
          </w:ffData>
        </w:fldChar>
      </w:r>
      <w:r w:rsidR="004B6734">
        <w:rPr>
          <w:rFonts w:cs="Arial"/>
        </w:rPr>
        <w:instrText xml:space="preserve"> FORMTEXT </w:instrText>
      </w:r>
      <w:r w:rsidR="00904ABA">
        <w:rPr>
          <w:rFonts w:cs="Arial"/>
        </w:rPr>
      </w:r>
      <w:r w:rsidR="00904ABA">
        <w:rPr>
          <w:rFonts w:cs="Arial"/>
        </w:rPr>
        <w:fldChar w:fldCharType="separate"/>
      </w:r>
      <w:r w:rsidR="004B6734">
        <w:rPr>
          <w:rFonts w:cs="Arial"/>
          <w:noProof/>
        </w:rPr>
        <w:t>åå</w:t>
      </w:r>
      <w:r w:rsidR="00904ABA">
        <w:rPr>
          <w:rFonts w:cs="Arial"/>
        </w:rPr>
        <w:fldChar w:fldCharType="end"/>
      </w:r>
      <w:r w:rsidR="00157C2A">
        <w:t xml:space="preserve"> </w:t>
      </w:r>
      <w:r>
        <w:t xml:space="preserve">til </w:t>
      </w:r>
      <w:r w:rsidR="00904ABA">
        <w:rPr>
          <w:rFonts w:cs="Arial"/>
        </w:rPr>
        <w:fldChar w:fldCharType="begin">
          <w:ffData>
            <w:name w:val=""/>
            <w:enabled/>
            <w:calcOnExit w:val="0"/>
            <w:textInput>
              <w:default w:val="åå"/>
            </w:textInput>
          </w:ffData>
        </w:fldChar>
      </w:r>
      <w:r w:rsidR="00500E47">
        <w:rPr>
          <w:rFonts w:cs="Arial"/>
        </w:rPr>
        <w:instrText xml:space="preserve"> FORMTEXT </w:instrText>
      </w:r>
      <w:r w:rsidR="00904ABA">
        <w:rPr>
          <w:rFonts w:cs="Arial"/>
        </w:rPr>
      </w:r>
      <w:r w:rsidR="00904ABA">
        <w:rPr>
          <w:rFonts w:cs="Arial"/>
        </w:rPr>
        <w:fldChar w:fldCharType="separate"/>
      </w:r>
      <w:r w:rsidR="00500E47">
        <w:rPr>
          <w:rFonts w:cs="Arial"/>
          <w:noProof/>
        </w:rPr>
        <w:t>dd</w:t>
      </w:r>
      <w:r w:rsidR="00904ABA">
        <w:rPr>
          <w:rFonts w:cs="Arial"/>
        </w:rPr>
        <w:fldChar w:fldCharType="end"/>
      </w:r>
      <w:r w:rsidR="00500E47">
        <w:rPr>
          <w:rFonts w:cs="Arial"/>
        </w:rPr>
        <w:t>-</w:t>
      </w:r>
      <w:r w:rsidR="00904ABA">
        <w:rPr>
          <w:rFonts w:cs="Arial"/>
        </w:rPr>
        <w:fldChar w:fldCharType="begin">
          <w:ffData>
            <w:name w:val=""/>
            <w:enabled/>
            <w:calcOnExit w:val="0"/>
            <w:textInput>
              <w:default w:val="åå"/>
            </w:textInput>
          </w:ffData>
        </w:fldChar>
      </w:r>
      <w:r w:rsidR="00500E47">
        <w:rPr>
          <w:rFonts w:cs="Arial"/>
        </w:rPr>
        <w:instrText xml:space="preserve"> FORMTEXT </w:instrText>
      </w:r>
      <w:r w:rsidR="00904ABA">
        <w:rPr>
          <w:rFonts w:cs="Arial"/>
        </w:rPr>
      </w:r>
      <w:r w:rsidR="00904ABA">
        <w:rPr>
          <w:rFonts w:cs="Arial"/>
        </w:rPr>
        <w:fldChar w:fldCharType="separate"/>
      </w:r>
      <w:r w:rsidR="00500E47">
        <w:rPr>
          <w:rFonts w:cs="Arial"/>
          <w:noProof/>
        </w:rPr>
        <w:t>mm</w:t>
      </w:r>
      <w:r w:rsidR="00904ABA">
        <w:rPr>
          <w:rFonts w:cs="Arial"/>
        </w:rPr>
        <w:fldChar w:fldCharType="end"/>
      </w:r>
      <w:r>
        <w:t>-</w:t>
      </w:r>
      <w:r w:rsidR="007D0616">
        <w:t>20</w:t>
      </w:r>
      <w:r w:rsidR="00904ABA">
        <w:rPr>
          <w:rFonts w:cs="Arial"/>
        </w:rPr>
        <w:fldChar w:fldCharType="begin">
          <w:ffData>
            <w:name w:val=""/>
            <w:enabled/>
            <w:calcOnExit w:val="0"/>
            <w:textInput>
              <w:default w:val="åå"/>
            </w:textInput>
          </w:ffData>
        </w:fldChar>
      </w:r>
      <w:r w:rsidR="004B6734">
        <w:rPr>
          <w:rFonts w:cs="Arial"/>
        </w:rPr>
        <w:instrText xml:space="preserve"> FORMTEXT </w:instrText>
      </w:r>
      <w:r w:rsidR="00904ABA">
        <w:rPr>
          <w:rFonts w:cs="Arial"/>
        </w:rPr>
      </w:r>
      <w:r w:rsidR="00904ABA">
        <w:rPr>
          <w:rFonts w:cs="Arial"/>
        </w:rPr>
        <w:fldChar w:fldCharType="separate"/>
      </w:r>
      <w:r w:rsidR="004B6734">
        <w:rPr>
          <w:rFonts w:cs="Arial"/>
          <w:noProof/>
        </w:rPr>
        <w:t>åå</w:t>
      </w:r>
      <w:r w:rsidR="00904ABA">
        <w:rPr>
          <w:rFonts w:cs="Arial"/>
        </w:rPr>
        <w:fldChar w:fldCharType="end"/>
      </w:r>
      <w:r>
        <w:t xml:space="preserve">. </w:t>
      </w:r>
      <w:r w:rsidR="001750A7">
        <w:t>Vedrørende opsigelse se</w:t>
      </w:r>
      <w:r w:rsidR="00ED1DD3">
        <w:t xml:space="preserve"> </w:t>
      </w:r>
      <w:r w:rsidR="001750A7" w:rsidRPr="001750A7">
        <w:t>§</w:t>
      </w:r>
      <w:r w:rsidR="00E144F2">
        <w:t>1</w:t>
      </w:r>
      <w:r w:rsidR="00000F53">
        <w:t>0</w:t>
      </w:r>
      <w:r w:rsidR="00E144F2">
        <w:t>.</w:t>
      </w:r>
    </w:p>
    <w:p w14:paraId="2E255AEA" w14:textId="77777777" w:rsidR="00D57048" w:rsidRDefault="00D57048" w:rsidP="001B0C01">
      <w:pPr>
        <w:tabs>
          <w:tab w:val="clear" w:pos="567"/>
        </w:tabs>
      </w:pPr>
    </w:p>
    <w:p w14:paraId="6A1D9F18" w14:textId="77777777" w:rsidR="00ED1DD3" w:rsidRPr="00947FF5" w:rsidRDefault="000A0BCB" w:rsidP="000A0BCB">
      <w:pPr>
        <w:tabs>
          <w:tab w:val="clear" w:pos="567"/>
        </w:tabs>
        <w:jc w:val="center"/>
        <w:rPr>
          <w:b/>
        </w:rPr>
      </w:pPr>
      <w:r>
        <w:rPr>
          <w:b/>
        </w:rPr>
        <w:t xml:space="preserve">§ </w:t>
      </w:r>
      <w:r w:rsidR="00ED1DD3">
        <w:rPr>
          <w:b/>
        </w:rPr>
        <w:t xml:space="preserve">2 </w:t>
      </w:r>
      <w:r w:rsidR="00ED1DD3" w:rsidRPr="00947FF5">
        <w:rPr>
          <w:b/>
        </w:rPr>
        <w:t>Formål</w:t>
      </w:r>
    </w:p>
    <w:p w14:paraId="4938F3F1" w14:textId="6592E6DC" w:rsidR="00523BC2" w:rsidRDefault="00523BC2" w:rsidP="00ED1DD3">
      <w:pPr>
        <w:tabs>
          <w:tab w:val="clear" w:pos="567"/>
        </w:tabs>
      </w:pPr>
      <w:r>
        <w:t>Parterne har til hensigt</w:t>
      </w:r>
      <w:r w:rsidR="009A41C1">
        <w:t>,</w:t>
      </w:r>
      <w:r>
        <w:t xml:space="preserve"> at maskinstationen skal udføre markarbejde for ejer på de i aftalen anførte vilkår.</w:t>
      </w:r>
    </w:p>
    <w:p w14:paraId="742F7A16" w14:textId="77777777" w:rsidR="00523BC2" w:rsidRDefault="00523BC2" w:rsidP="00ED1DD3">
      <w:pPr>
        <w:tabs>
          <w:tab w:val="clear" w:pos="567"/>
        </w:tabs>
      </w:pPr>
    </w:p>
    <w:p w14:paraId="0D6D3EA1" w14:textId="19944400" w:rsidR="00ED1DD3" w:rsidRDefault="00ED1DD3" w:rsidP="00ED1DD3">
      <w:pPr>
        <w:tabs>
          <w:tab w:val="clear" w:pos="567"/>
        </w:tabs>
      </w:pPr>
      <w:r>
        <w:t>Parterne forpligter sig ved underskrift af denne aftale til i fællesskab at arbejde for</w:t>
      </w:r>
      <w:r w:rsidR="004B6734">
        <w:t>,</w:t>
      </w:r>
      <w:r>
        <w:t xml:space="preserve"> at arbejdet </w:t>
      </w:r>
      <w:r w:rsidR="000B48DD">
        <w:t xml:space="preserve">udføres </w:t>
      </w:r>
      <w:r w:rsidR="00290FC6">
        <w:t xml:space="preserve">til aftalt kvalitet og </w:t>
      </w:r>
      <w:r>
        <w:t xml:space="preserve">til en </w:t>
      </w:r>
      <w:r w:rsidR="000B48DD">
        <w:t xml:space="preserve">for begge parter rimelig og acceptabel </w:t>
      </w:r>
      <w:r>
        <w:t>pris</w:t>
      </w:r>
      <w:r w:rsidR="00290FC6">
        <w:t xml:space="preserve">. Herved </w:t>
      </w:r>
      <w:r>
        <w:t>sikre</w:t>
      </w:r>
      <w:r w:rsidR="00290FC6">
        <w:t>s det</w:t>
      </w:r>
      <w:r w:rsidR="009E329A">
        <w:t>,</w:t>
      </w:r>
      <w:r w:rsidR="00290FC6">
        <w:t xml:space="preserve"> </w:t>
      </w:r>
      <w:r w:rsidR="001D2CB9">
        <w:t>a</w:t>
      </w:r>
      <w:r w:rsidR="00D57048">
        <w:t>t maskinstation</w:t>
      </w:r>
      <w:r w:rsidR="009A41C1">
        <w:t>en</w:t>
      </w:r>
      <w:r w:rsidR="00D57048">
        <w:t xml:space="preserve"> får </w:t>
      </w:r>
      <w:r>
        <w:t>en rimelig betaling for sit arbejde</w:t>
      </w:r>
      <w:r w:rsidR="001D2CB9">
        <w:t>,</w:t>
      </w:r>
      <w:r>
        <w:t xml:space="preserve"> og </w:t>
      </w:r>
      <w:r w:rsidR="001D2CB9">
        <w:t xml:space="preserve">at </w:t>
      </w:r>
      <w:r w:rsidR="00290FC6">
        <w:t xml:space="preserve">begge parter får </w:t>
      </w:r>
      <w:r w:rsidR="00E144F2">
        <w:t xml:space="preserve">mulighed for at </w:t>
      </w:r>
      <w:r>
        <w:t xml:space="preserve">optimere planlægning </w:t>
      </w:r>
      <w:r w:rsidR="00290FC6">
        <w:t xml:space="preserve">og udførelse af arbejdet. </w:t>
      </w:r>
      <w:r w:rsidR="009A2BDB">
        <w:t>Begge parter vil søge gensidig kommunikation med henblik på at lette arbejdets planlægning og udførelse.</w:t>
      </w:r>
    </w:p>
    <w:p w14:paraId="330850F9" w14:textId="77777777" w:rsidR="00160E4D" w:rsidRDefault="00160E4D" w:rsidP="00160E4D">
      <w:pPr>
        <w:tabs>
          <w:tab w:val="clear" w:pos="567"/>
        </w:tabs>
        <w:rPr>
          <w:i/>
        </w:rPr>
      </w:pPr>
    </w:p>
    <w:p w14:paraId="611739EB" w14:textId="643AF599" w:rsidR="00160E4D" w:rsidRDefault="00160E4D" w:rsidP="00160E4D">
      <w:pPr>
        <w:tabs>
          <w:tab w:val="clear" w:pos="567"/>
        </w:tabs>
        <w:jc w:val="center"/>
        <w:rPr>
          <w:b/>
        </w:rPr>
      </w:pPr>
      <w:r>
        <w:rPr>
          <w:b/>
        </w:rPr>
        <w:t>§ 3 Arbejdets omfang</w:t>
      </w:r>
      <w:r w:rsidR="000D447F">
        <w:rPr>
          <w:b/>
        </w:rPr>
        <w:t xml:space="preserve"> o</w:t>
      </w:r>
      <w:r w:rsidR="00047A8C">
        <w:rPr>
          <w:b/>
        </w:rPr>
        <w:t>g</w:t>
      </w:r>
      <w:r w:rsidR="000D447F">
        <w:rPr>
          <w:b/>
        </w:rPr>
        <w:t xml:space="preserve"> kvalitet</w:t>
      </w:r>
    </w:p>
    <w:p w14:paraId="5315E7ED" w14:textId="77777777" w:rsidR="00160E4D" w:rsidRDefault="00160E4D" w:rsidP="00160E4D">
      <w:pPr>
        <w:tabs>
          <w:tab w:val="clear"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366"/>
        <w:gridCol w:w="3291"/>
        <w:gridCol w:w="1740"/>
      </w:tblGrid>
      <w:tr w:rsidR="00160E4D" w14:paraId="788F78A2" w14:textId="77777777" w:rsidTr="00FA1B55">
        <w:tc>
          <w:tcPr>
            <w:tcW w:w="1868" w:type="dxa"/>
          </w:tcPr>
          <w:p w14:paraId="0A6F5D19" w14:textId="77777777" w:rsidR="00160E4D" w:rsidRPr="00235419" w:rsidRDefault="00160E4D" w:rsidP="00FA1B55">
            <w:pPr>
              <w:tabs>
                <w:tab w:val="clear" w:pos="567"/>
              </w:tabs>
              <w:rPr>
                <w:b/>
              </w:rPr>
            </w:pPr>
            <w:r w:rsidRPr="00235419">
              <w:rPr>
                <w:b/>
              </w:rPr>
              <w:t>Opgave</w:t>
            </w:r>
          </w:p>
        </w:tc>
        <w:tc>
          <w:tcPr>
            <w:tcW w:w="2420" w:type="dxa"/>
          </w:tcPr>
          <w:p w14:paraId="6D532E11" w14:textId="77777777" w:rsidR="00160E4D" w:rsidRPr="00235419" w:rsidRDefault="00160E4D" w:rsidP="00FA1B55">
            <w:pPr>
              <w:tabs>
                <w:tab w:val="clear" w:pos="567"/>
              </w:tabs>
              <w:rPr>
                <w:b/>
              </w:rPr>
            </w:pPr>
            <w:r w:rsidRPr="00235419">
              <w:rPr>
                <w:b/>
              </w:rPr>
              <w:t>Omfang</w:t>
            </w:r>
            <w:r w:rsidR="00FA2E8A">
              <w:rPr>
                <w:b/>
              </w:rPr>
              <w:t xml:space="preserve"> (antal ha)</w:t>
            </w:r>
          </w:p>
        </w:tc>
        <w:tc>
          <w:tcPr>
            <w:tcW w:w="3394" w:type="dxa"/>
          </w:tcPr>
          <w:p w14:paraId="2B1B45E7" w14:textId="77777777" w:rsidR="00160E4D" w:rsidRPr="00235419" w:rsidRDefault="00160E4D" w:rsidP="00FA1B55">
            <w:pPr>
              <w:tabs>
                <w:tab w:val="clear" w:pos="567"/>
              </w:tabs>
              <w:rPr>
                <w:b/>
              </w:rPr>
            </w:pPr>
            <w:r w:rsidRPr="00235419">
              <w:rPr>
                <w:b/>
              </w:rPr>
              <w:t>Aftalt pris</w:t>
            </w:r>
          </w:p>
        </w:tc>
        <w:tc>
          <w:tcPr>
            <w:tcW w:w="1775" w:type="dxa"/>
          </w:tcPr>
          <w:p w14:paraId="50556EFB" w14:textId="77777777" w:rsidR="00160E4D" w:rsidRPr="00235419" w:rsidRDefault="00160E4D" w:rsidP="00FA1B55">
            <w:pPr>
              <w:tabs>
                <w:tab w:val="clear" w:pos="567"/>
              </w:tabs>
              <w:rPr>
                <w:b/>
              </w:rPr>
            </w:pPr>
            <w:r w:rsidRPr="00235419">
              <w:rPr>
                <w:b/>
              </w:rPr>
              <w:t>Enhed</w:t>
            </w:r>
          </w:p>
        </w:tc>
      </w:tr>
      <w:tr w:rsidR="00160E4D" w14:paraId="477F1E43" w14:textId="77777777" w:rsidTr="00FA1B55">
        <w:tc>
          <w:tcPr>
            <w:tcW w:w="1868" w:type="dxa"/>
          </w:tcPr>
          <w:p w14:paraId="3313DCCF" w14:textId="77777777" w:rsidR="00160E4D" w:rsidRDefault="00160E4D" w:rsidP="00FA1B55">
            <w:pPr>
              <w:tabs>
                <w:tab w:val="clear" w:pos="567"/>
              </w:tabs>
            </w:pPr>
          </w:p>
        </w:tc>
        <w:tc>
          <w:tcPr>
            <w:tcW w:w="2420" w:type="dxa"/>
          </w:tcPr>
          <w:p w14:paraId="1C0AB1B7" w14:textId="77777777" w:rsidR="00160E4D" w:rsidRDefault="00160E4D" w:rsidP="00FA1B55">
            <w:pPr>
              <w:tabs>
                <w:tab w:val="clear" w:pos="567"/>
              </w:tabs>
            </w:pPr>
          </w:p>
        </w:tc>
        <w:tc>
          <w:tcPr>
            <w:tcW w:w="3394" w:type="dxa"/>
          </w:tcPr>
          <w:p w14:paraId="61507C04" w14:textId="77777777" w:rsidR="00160E4D" w:rsidRDefault="00160E4D" w:rsidP="00FA1B55">
            <w:pPr>
              <w:tabs>
                <w:tab w:val="clear" w:pos="567"/>
              </w:tabs>
            </w:pPr>
          </w:p>
        </w:tc>
        <w:tc>
          <w:tcPr>
            <w:tcW w:w="1775" w:type="dxa"/>
          </w:tcPr>
          <w:p w14:paraId="67B28AAE" w14:textId="77777777" w:rsidR="00160E4D" w:rsidRDefault="00160E4D" w:rsidP="00FA1B55">
            <w:pPr>
              <w:tabs>
                <w:tab w:val="clear" w:pos="567"/>
              </w:tabs>
            </w:pPr>
          </w:p>
        </w:tc>
      </w:tr>
      <w:tr w:rsidR="00160E4D" w14:paraId="4DF77E0C" w14:textId="77777777" w:rsidTr="00FA1B55">
        <w:tc>
          <w:tcPr>
            <w:tcW w:w="1868" w:type="dxa"/>
          </w:tcPr>
          <w:p w14:paraId="72B8BD23" w14:textId="77777777" w:rsidR="00160E4D" w:rsidRDefault="00160E4D" w:rsidP="00FA1B55">
            <w:pPr>
              <w:tabs>
                <w:tab w:val="clear" w:pos="567"/>
              </w:tabs>
            </w:pPr>
          </w:p>
        </w:tc>
        <w:tc>
          <w:tcPr>
            <w:tcW w:w="2420" w:type="dxa"/>
          </w:tcPr>
          <w:p w14:paraId="343CEEE3" w14:textId="77777777" w:rsidR="00160E4D" w:rsidRDefault="00160E4D" w:rsidP="00FA1B55">
            <w:pPr>
              <w:tabs>
                <w:tab w:val="clear" w:pos="567"/>
              </w:tabs>
            </w:pPr>
          </w:p>
        </w:tc>
        <w:tc>
          <w:tcPr>
            <w:tcW w:w="3394" w:type="dxa"/>
          </w:tcPr>
          <w:p w14:paraId="20A54805" w14:textId="77777777" w:rsidR="00160E4D" w:rsidRDefault="00160E4D" w:rsidP="00FA1B55">
            <w:pPr>
              <w:tabs>
                <w:tab w:val="clear" w:pos="567"/>
              </w:tabs>
            </w:pPr>
          </w:p>
        </w:tc>
        <w:tc>
          <w:tcPr>
            <w:tcW w:w="1775" w:type="dxa"/>
          </w:tcPr>
          <w:p w14:paraId="7FC89B37" w14:textId="77777777" w:rsidR="00160E4D" w:rsidRDefault="00160E4D" w:rsidP="00FA1B55">
            <w:pPr>
              <w:tabs>
                <w:tab w:val="clear" w:pos="567"/>
              </w:tabs>
            </w:pPr>
          </w:p>
        </w:tc>
      </w:tr>
      <w:tr w:rsidR="00160E4D" w14:paraId="221A39C9" w14:textId="77777777" w:rsidTr="00FA1B55">
        <w:tc>
          <w:tcPr>
            <w:tcW w:w="1868" w:type="dxa"/>
          </w:tcPr>
          <w:p w14:paraId="2AAB6FF2" w14:textId="77777777" w:rsidR="00160E4D" w:rsidRDefault="00160E4D" w:rsidP="00FA1B55">
            <w:pPr>
              <w:tabs>
                <w:tab w:val="clear" w:pos="567"/>
              </w:tabs>
            </w:pPr>
          </w:p>
        </w:tc>
        <w:tc>
          <w:tcPr>
            <w:tcW w:w="2420" w:type="dxa"/>
          </w:tcPr>
          <w:p w14:paraId="0DF26BBC" w14:textId="77777777" w:rsidR="00160E4D" w:rsidRDefault="00160E4D" w:rsidP="00FA1B55">
            <w:pPr>
              <w:tabs>
                <w:tab w:val="clear" w:pos="567"/>
              </w:tabs>
            </w:pPr>
          </w:p>
        </w:tc>
        <w:tc>
          <w:tcPr>
            <w:tcW w:w="3394" w:type="dxa"/>
          </w:tcPr>
          <w:p w14:paraId="281BD674" w14:textId="77777777" w:rsidR="00160E4D" w:rsidRDefault="00160E4D" w:rsidP="00FA1B55">
            <w:pPr>
              <w:tabs>
                <w:tab w:val="clear" w:pos="567"/>
              </w:tabs>
            </w:pPr>
          </w:p>
        </w:tc>
        <w:tc>
          <w:tcPr>
            <w:tcW w:w="1775" w:type="dxa"/>
          </w:tcPr>
          <w:p w14:paraId="4EFEDABC" w14:textId="77777777" w:rsidR="00160E4D" w:rsidRDefault="00160E4D" w:rsidP="00FA1B55">
            <w:pPr>
              <w:tabs>
                <w:tab w:val="clear" w:pos="567"/>
              </w:tabs>
            </w:pPr>
          </w:p>
        </w:tc>
      </w:tr>
      <w:tr w:rsidR="00160E4D" w14:paraId="746F7859" w14:textId="77777777" w:rsidTr="00FA1B55">
        <w:tc>
          <w:tcPr>
            <w:tcW w:w="1868" w:type="dxa"/>
          </w:tcPr>
          <w:p w14:paraId="6327A58A" w14:textId="77777777" w:rsidR="00160E4D" w:rsidRDefault="00160E4D" w:rsidP="00FA1B55">
            <w:pPr>
              <w:tabs>
                <w:tab w:val="clear" w:pos="567"/>
              </w:tabs>
            </w:pPr>
          </w:p>
        </w:tc>
        <w:tc>
          <w:tcPr>
            <w:tcW w:w="2420" w:type="dxa"/>
          </w:tcPr>
          <w:p w14:paraId="030690F4" w14:textId="77777777" w:rsidR="00160E4D" w:rsidRDefault="00160E4D" w:rsidP="00FA1B55">
            <w:pPr>
              <w:tabs>
                <w:tab w:val="clear" w:pos="567"/>
              </w:tabs>
            </w:pPr>
          </w:p>
        </w:tc>
        <w:tc>
          <w:tcPr>
            <w:tcW w:w="3394" w:type="dxa"/>
          </w:tcPr>
          <w:p w14:paraId="2DF390BF" w14:textId="77777777" w:rsidR="00160E4D" w:rsidRDefault="00160E4D" w:rsidP="00FA1B55">
            <w:pPr>
              <w:tabs>
                <w:tab w:val="clear" w:pos="567"/>
              </w:tabs>
            </w:pPr>
          </w:p>
        </w:tc>
        <w:tc>
          <w:tcPr>
            <w:tcW w:w="1775" w:type="dxa"/>
          </w:tcPr>
          <w:p w14:paraId="7404BA64" w14:textId="77777777" w:rsidR="00160E4D" w:rsidRDefault="00160E4D" w:rsidP="00FA1B55">
            <w:pPr>
              <w:tabs>
                <w:tab w:val="clear" w:pos="567"/>
              </w:tabs>
            </w:pPr>
          </w:p>
        </w:tc>
      </w:tr>
      <w:tr w:rsidR="00160E4D" w14:paraId="3FB4FE11" w14:textId="77777777" w:rsidTr="00FA1B55">
        <w:tc>
          <w:tcPr>
            <w:tcW w:w="1868" w:type="dxa"/>
          </w:tcPr>
          <w:p w14:paraId="7368EF6E" w14:textId="77777777" w:rsidR="00160E4D" w:rsidRDefault="00160E4D" w:rsidP="00FA1B55">
            <w:pPr>
              <w:tabs>
                <w:tab w:val="clear" w:pos="567"/>
              </w:tabs>
            </w:pPr>
          </w:p>
        </w:tc>
        <w:tc>
          <w:tcPr>
            <w:tcW w:w="2420" w:type="dxa"/>
          </w:tcPr>
          <w:p w14:paraId="1BB64DF8" w14:textId="77777777" w:rsidR="00160E4D" w:rsidRDefault="00160E4D" w:rsidP="00FA1B55">
            <w:pPr>
              <w:tabs>
                <w:tab w:val="clear" w:pos="567"/>
              </w:tabs>
            </w:pPr>
          </w:p>
        </w:tc>
        <w:tc>
          <w:tcPr>
            <w:tcW w:w="3394" w:type="dxa"/>
          </w:tcPr>
          <w:p w14:paraId="3BD9D213" w14:textId="77777777" w:rsidR="00160E4D" w:rsidRDefault="00160E4D" w:rsidP="00FA1B55">
            <w:pPr>
              <w:tabs>
                <w:tab w:val="clear" w:pos="567"/>
              </w:tabs>
            </w:pPr>
          </w:p>
        </w:tc>
        <w:tc>
          <w:tcPr>
            <w:tcW w:w="1775" w:type="dxa"/>
          </w:tcPr>
          <w:p w14:paraId="2E5CF879" w14:textId="77777777" w:rsidR="00160E4D" w:rsidRDefault="00160E4D" w:rsidP="00FA1B55">
            <w:pPr>
              <w:tabs>
                <w:tab w:val="clear" w:pos="567"/>
              </w:tabs>
            </w:pPr>
          </w:p>
        </w:tc>
      </w:tr>
      <w:tr w:rsidR="00160E4D" w14:paraId="0F594E00" w14:textId="77777777" w:rsidTr="00FA1B55">
        <w:tc>
          <w:tcPr>
            <w:tcW w:w="1868" w:type="dxa"/>
          </w:tcPr>
          <w:p w14:paraId="1D83B04A" w14:textId="77777777" w:rsidR="00160E4D" w:rsidRDefault="00160E4D" w:rsidP="00FA1B55">
            <w:pPr>
              <w:tabs>
                <w:tab w:val="clear" w:pos="567"/>
              </w:tabs>
            </w:pPr>
          </w:p>
        </w:tc>
        <w:tc>
          <w:tcPr>
            <w:tcW w:w="2420" w:type="dxa"/>
          </w:tcPr>
          <w:p w14:paraId="600EBFC0" w14:textId="77777777" w:rsidR="00160E4D" w:rsidRDefault="00160E4D" w:rsidP="00FA1B55">
            <w:pPr>
              <w:tabs>
                <w:tab w:val="clear" w:pos="567"/>
              </w:tabs>
            </w:pPr>
          </w:p>
        </w:tc>
        <w:tc>
          <w:tcPr>
            <w:tcW w:w="3394" w:type="dxa"/>
          </w:tcPr>
          <w:p w14:paraId="30DF23C9" w14:textId="77777777" w:rsidR="00160E4D" w:rsidRDefault="00160E4D" w:rsidP="00FA1B55">
            <w:pPr>
              <w:tabs>
                <w:tab w:val="clear" w:pos="567"/>
              </w:tabs>
            </w:pPr>
          </w:p>
        </w:tc>
        <w:tc>
          <w:tcPr>
            <w:tcW w:w="1775" w:type="dxa"/>
          </w:tcPr>
          <w:p w14:paraId="7B6C933C" w14:textId="77777777" w:rsidR="00160E4D" w:rsidRDefault="00160E4D" w:rsidP="00FA1B55">
            <w:pPr>
              <w:tabs>
                <w:tab w:val="clear" w:pos="567"/>
              </w:tabs>
            </w:pPr>
          </w:p>
        </w:tc>
      </w:tr>
      <w:tr w:rsidR="00160E4D" w14:paraId="6937ED61" w14:textId="77777777" w:rsidTr="00FA1B55">
        <w:tc>
          <w:tcPr>
            <w:tcW w:w="1868" w:type="dxa"/>
          </w:tcPr>
          <w:p w14:paraId="70120A5F" w14:textId="77777777" w:rsidR="00160E4D" w:rsidRDefault="00160E4D" w:rsidP="00FA1B55">
            <w:pPr>
              <w:tabs>
                <w:tab w:val="clear" w:pos="567"/>
              </w:tabs>
            </w:pPr>
          </w:p>
        </w:tc>
        <w:tc>
          <w:tcPr>
            <w:tcW w:w="2420" w:type="dxa"/>
          </w:tcPr>
          <w:p w14:paraId="7F24DD70" w14:textId="77777777" w:rsidR="00160E4D" w:rsidRDefault="00160E4D" w:rsidP="00FA1B55">
            <w:pPr>
              <w:tabs>
                <w:tab w:val="clear" w:pos="567"/>
              </w:tabs>
            </w:pPr>
          </w:p>
        </w:tc>
        <w:tc>
          <w:tcPr>
            <w:tcW w:w="3394" w:type="dxa"/>
          </w:tcPr>
          <w:p w14:paraId="44500680" w14:textId="77777777" w:rsidR="00160E4D" w:rsidRDefault="00160E4D" w:rsidP="00FA1B55">
            <w:pPr>
              <w:tabs>
                <w:tab w:val="clear" w:pos="567"/>
              </w:tabs>
            </w:pPr>
          </w:p>
        </w:tc>
        <w:tc>
          <w:tcPr>
            <w:tcW w:w="1775" w:type="dxa"/>
          </w:tcPr>
          <w:p w14:paraId="4D163D3B" w14:textId="77777777" w:rsidR="00160E4D" w:rsidRDefault="00160E4D" w:rsidP="00FA1B55">
            <w:pPr>
              <w:tabs>
                <w:tab w:val="clear" w:pos="567"/>
              </w:tabs>
            </w:pPr>
          </w:p>
        </w:tc>
      </w:tr>
      <w:tr w:rsidR="00160E4D" w14:paraId="09CD151B" w14:textId="77777777" w:rsidTr="00FA1B55">
        <w:tc>
          <w:tcPr>
            <w:tcW w:w="1868" w:type="dxa"/>
          </w:tcPr>
          <w:p w14:paraId="219A8020" w14:textId="77777777" w:rsidR="00160E4D" w:rsidRDefault="00160E4D" w:rsidP="00FA1B55">
            <w:pPr>
              <w:tabs>
                <w:tab w:val="clear" w:pos="567"/>
              </w:tabs>
            </w:pPr>
          </w:p>
        </w:tc>
        <w:tc>
          <w:tcPr>
            <w:tcW w:w="2420" w:type="dxa"/>
          </w:tcPr>
          <w:p w14:paraId="3F3215F4" w14:textId="77777777" w:rsidR="00160E4D" w:rsidRDefault="00160E4D" w:rsidP="00FA1B55">
            <w:pPr>
              <w:tabs>
                <w:tab w:val="clear" w:pos="567"/>
              </w:tabs>
            </w:pPr>
          </w:p>
        </w:tc>
        <w:tc>
          <w:tcPr>
            <w:tcW w:w="3394" w:type="dxa"/>
          </w:tcPr>
          <w:p w14:paraId="7F8112AB" w14:textId="77777777" w:rsidR="00160E4D" w:rsidRDefault="00160E4D" w:rsidP="00FA1B55">
            <w:pPr>
              <w:tabs>
                <w:tab w:val="clear" w:pos="567"/>
              </w:tabs>
            </w:pPr>
          </w:p>
        </w:tc>
        <w:tc>
          <w:tcPr>
            <w:tcW w:w="1775" w:type="dxa"/>
          </w:tcPr>
          <w:p w14:paraId="15B632F1" w14:textId="77777777" w:rsidR="00160E4D" w:rsidRDefault="00160E4D" w:rsidP="00FA1B55">
            <w:pPr>
              <w:tabs>
                <w:tab w:val="clear" w:pos="567"/>
              </w:tabs>
            </w:pPr>
          </w:p>
        </w:tc>
      </w:tr>
      <w:tr w:rsidR="00160E4D" w14:paraId="493E71ED" w14:textId="77777777" w:rsidTr="00FA1B55">
        <w:tc>
          <w:tcPr>
            <w:tcW w:w="1868" w:type="dxa"/>
          </w:tcPr>
          <w:p w14:paraId="1BAF6036" w14:textId="77777777" w:rsidR="00160E4D" w:rsidRDefault="00160E4D" w:rsidP="00FA1B55">
            <w:pPr>
              <w:tabs>
                <w:tab w:val="clear" w:pos="567"/>
              </w:tabs>
            </w:pPr>
          </w:p>
        </w:tc>
        <w:tc>
          <w:tcPr>
            <w:tcW w:w="2420" w:type="dxa"/>
          </w:tcPr>
          <w:p w14:paraId="320AC252" w14:textId="77777777" w:rsidR="00160E4D" w:rsidRDefault="00160E4D" w:rsidP="00FA1B55">
            <w:pPr>
              <w:tabs>
                <w:tab w:val="clear" w:pos="567"/>
              </w:tabs>
            </w:pPr>
          </w:p>
        </w:tc>
        <w:tc>
          <w:tcPr>
            <w:tcW w:w="3394" w:type="dxa"/>
          </w:tcPr>
          <w:p w14:paraId="61CDA14C" w14:textId="77777777" w:rsidR="00160E4D" w:rsidRDefault="00160E4D" w:rsidP="00FA1B55">
            <w:pPr>
              <w:tabs>
                <w:tab w:val="clear" w:pos="567"/>
              </w:tabs>
            </w:pPr>
          </w:p>
        </w:tc>
        <w:tc>
          <w:tcPr>
            <w:tcW w:w="1775" w:type="dxa"/>
          </w:tcPr>
          <w:p w14:paraId="28B1D4D3" w14:textId="77777777" w:rsidR="00160E4D" w:rsidRDefault="00160E4D" w:rsidP="00FA1B55">
            <w:pPr>
              <w:tabs>
                <w:tab w:val="clear" w:pos="567"/>
              </w:tabs>
            </w:pPr>
          </w:p>
        </w:tc>
      </w:tr>
    </w:tbl>
    <w:p w14:paraId="7BA571AD" w14:textId="77777777" w:rsidR="00160E4D" w:rsidRDefault="00160E4D" w:rsidP="00160E4D">
      <w:pPr>
        <w:tabs>
          <w:tab w:val="clear" w:pos="567"/>
        </w:tabs>
        <w:jc w:val="center"/>
        <w:rPr>
          <w:b/>
        </w:rPr>
      </w:pPr>
    </w:p>
    <w:p w14:paraId="4879ED79" w14:textId="77777777" w:rsidR="00ED1DD3" w:rsidRDefault="00ED1DD3" w:rsidP="00ED1DD3">
      <w:pPr>
        <w:tabs>
          <w:tab w:val="clear" w:pos="567"/>
        </w:tabs>
      </w:pPr>
    </w:p>
    <w:p w14:paraId="0898048A" w14:textId="77777777" w:rsidR="00ED1DD3" w:rsidRDefault="000A0BCB" w:rsidP="000A0BCB">
      <w:pPr>
        <w:tabs>
          <w:tab w:val="clear" w:pos="567"/>
        </w:tabs>
        <w:jc w:val="center"/>
        <w:rPr>
          <w:b/>
        </w:rPr>
      </w:pPr>
      <w:r>
        <w:rPr>
          <w:b/>
        </w:rPr>
        <w:t xml:space="preserve">§ </w:t>
      </w:r>
      <w:r w:rsidR="000D447F">
        <w:rPr>
          <w:b/>
        </w:rPr>
        <w:t>4</w:t>
      </w:r>
      <w:r w:rsidR="00ED1DD3">
        <w:rPr>
          <w:b/>
        </w:rPr>
        <w:t xml:space="preserve"> Generelle vilkår</w:t>
      </w:r>
    </w:p>
    <w:p w14:paraId="4AF2E3D8" w14:textId="68017AE1" w:rsidR="00ED1DD3" w:rsidRDefault="007E5094" w:rsidP="00ED1DD3">
      <w:pPr>
        <w:tabs>
          <w:tab w:val="clear" w:pos="567"/>
        </w:tabs>
      </w:pPr>
      <w:r>
        <w:t>Parterne har</w:t>
      </w:r>
      <w:r w:rsidR="00ED1DD3">
        <w:t xml:space="preserve"> aftalt følgende vilkår, der går forud for bestemmelserne i ved</w:t>
      </w:r>
      <w:r w:rsidR="006B05A8">
        <w:t xml:space="preserve">hæftede og daterede </w:t>
      </w:r>
      <w:r w:rsidR="00ED1DD3">
        <w:t>standardbetingelser. Hvor intet andet er anført</w:t>
      </w:r>
      <w:r w:rsidR="009A41C1">
        <w:t>,</w:t>
      </w:r>
      <w:r w:rsidR="00ED1DD3">
        <w:t xml:space="preserve"> gælder vedlagte </w:t>
      </w:r>
      <w:r w:rsidR="00A772D6">
        <w:t xml:space="preserve">daterede </w:t>
      </w:r>
      <w:r w:rsidR="00ED1DD3">
        <w:t>standardbetingelser</w:t>
      </w:r>
      <w:r w:rsidR="00523BC2">
        <w:t xml:space="preserve"> af den </w:t>
      </w:r>
      <w:r w:rsidR="00523BC2">
        <w:fldChar w:fldCharType="begin">
          <w:ffData>
            <w:name w:val="Tekst9"/>
            <w:enabled/>
            <w:calcOnExit w:val="0"/>
            <w:textInput/>
          </w:ffData>
        </w:fldChar>
      </w:r>
      <w:bookmarkStart w:id="7" w:name="Tekst9"/>
      <w:r w:rsidR="00523BC2">
        <w:instrText xml:space="preserve"> FORMTEXT </w:instrText>
      </w:r>
      <w:r w:rsidR="00523BC2">
        <w:fldChar w:fldCharType="separate"/>
      </w:r>
      <w:r w:rsidR="00523BC2">
        <w:rPr>
          <w:noProof/>
        </w:rPr>
        <w:t> </w:t>
      </w:r>
      <w:r w:rsidR="00523BC2">
        <w:rPr>
          <w:noProof/>
        </w:rPr>
        <w:t> </w:t>
      </w:r>
      <w:r w:rsidR="00523BC2">
        <w:rPr>
          <w:noProof/>
        </w:rPr>
        <w:t> </w:t>
      </w:r>
      <w:r w:rsidR="00523BC2">
        <w:rPr>
          <w:noProof/>
        </w:rPr>
        <w:t> </w:t>
      </w:r>
      <w:r w:rsidR="00523BC2">
        <w:rPr>
          <w:noProof/>
        </w:rPr>
        <w:t> </w:t>
      </w:r>
      <w:r w:rsidR="00523BC2">
        <w:fldChar w:fldCharType="end"/>
      </w:r>
      <w:bookmarkEnd w:id="7"/>
      <w:r>
        <w:t>.</w:t>
      </w:r>
      <w:r w:rsidR="009A2BDB">
        <w:t xml:space="preserve"> </w:t>
      </w:r>
    </w:p>
    <w:p w14:paraId="631BBAC5" w14:textId="77777777" w:rsidR="00ED1DD3" w:rsidRDefault="00ED1DD3" w:rsidP="00ED1DD3">
      <w:pPr>
        <w:tabs>
          <w:tab w:val="clear" w:pos="567"/>
        </w:tabs>
      </w:pPr>
    </w:p>
    <w:p w14:paraId="39D90796" w14:textId="1BD40380" w:rsidR="00ED1DD3" w:rsidRDefault="00DA3A3E" w:rsidP="00ED1DD3">
      <w:pPr>
        <w:tabs>
          <w:tab w:val="clear" w:pos="567"/>
        </w:tabs>
      </w:pPr>
      <w:r w:rsidRPr="00DA3A3E">
        <w:rPr>
          <w:b/>
          <w:i/>
        </w:rPr>
        <w:t>Omfang:</w:t>
      </w:r>
      <w:r>
        <w:t xml:space="preserve"> </w:t>
      </w:r>
      <w:r w:rsidR="00901FCB">
        <w:t>H</w:t>
      </w:r>
      <w:r w:rsidR="00ED1DD3" w:rsidRPr="00FE5F0F">
        <w:t>vis omfanget af opgaverne</w:t>
      </w:r>
      <w:r w:rsidR="00901FCB">
        <w:t xml:space="preserve"> målt i</w:t>
      </w:r>
      <w:r w:rsidR="00047A8C">
        <w:t xml:space="preserve"> antal</w:t>
      </w:r>
      <w:r w:rsidR="00901FCB">
        <w:t xml:space="preserve"> ha</w:t>
      </w:r>
      <w:r w:rsidR="00ED1DD3" w:rsidRPr="00FE5F0F">
        <w:t xml:space="preserve"> ændres</w:t>
      </w:r>
      <w:r w:rsidR="00901FCB">
        <w:t>,</w:t>
      </w:r>
      <w:r w:rsidR="00ED1DD3" w:rsidRPr="00FE5F0F">
        <w:t xml:space="preserve"> </w:t>
      </w:r>
      <w:r w:rsidR="00047A8C">
        <w:t xml:space="preserve">jf. § 3, </w:t>
      </w:r>
      <w:r w:rsidR="00901FCB">
        <w:t xml:space="preserve">korrigeres den aftalte pris </w:t>
      </w:r>
      <w:r w:rsidR="00047A8C">
        <w:t>til det faktiske</w:t>
      </w:r>
      <w:r w:rsidR="00901FCB">
        <w:t xml:space="preserve"> antal ha</w:t>
      </w:r>
      <w:r w:rsidR="00ED1DD3" w:rsidRPr="00FE5F0F">
        <w:t xml:space="preserve">. </w:t>
      </w:r>
      <w:r w:rsidR="00047A8C">
        <w:t xml:space="preserve"> </w:t>
      </w:r>
    </w:p>
    <w:p w14:paraId="396089A2" w14:textId="478CF0A1" w:rsidR="005A68D1" w:rsidRDefault="005A68D1" w:rsidP="00ED1DD3">
      <w:pPr>
        <w:tabs>
          <w:tab w:val="clear" w:pos="567"/>
        </w:tabs>
      </w:pPr>
    </w:p>
    <w:p w14:paraId="721ED878" w14:textId="063B557A" w:rsidR="0045040D" w:rsidRPr="00C914AC" w:rsidRDefault="0045040D" w:rsidP="00ED1DD3">
      <w:pPr>
        <w:tabs>
          <w:tab w:val="clear" w:pos="567"/>
        </w:tabs>
        <w:rPr>
          <w:i/>
          <w:iCs/>
        </w:rPr>
      </w:pPr>
      <w:r>
        <w:rPr>
          <w:b/>
          <w:bCs/>
          <w:i/>
          <w:iCs/>
        </w:rPr>
        <w:fldChar w:fldCharType="begin">
          <w:ffData>
            <w:name w:val="Tekst12"/>
            <w:enabled/>
            <w:calcOnExit w:val="0"/>
            <w:textInput/>
          </w:ffData>
        </w:fldChar>
      </w:r>
      <w:bookmarkStart w:id="8" w:name="Tekst12"/>
      <w:r>
        <w:rPr>
          <w:b/>
          <w:bCs/>
          <w:i/>
          <w:iCs/>
        </w:rPr>
        <w:instrText xml:space="preserve"> FORMTEXT </w:instrText>
      </w:r>
      <w:r>
        <w:rPr>
          <w:b/>
          <w:bCs/>
          <w:i/>
          <w:iCs/>
        </w:rPr>
      </w:r>
      <w:r>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Pr>
          <w:b/>
          <w:bCs/>
          <w:i/>
          <w:iCs/>
        </w:rPr>
        <w:fldChar w:fldCharType="end"/>
      </w:r>
      <w:bookmarkEnd w:id="8"/>
      <w:r w:rsidR="005A68D1">
        <w:rPr>
          <w:b/>
          <w:bCs/>
          <w:i/>
          <w:iCs/>
        </w:rPr>
        <w:t xml:space="preserve">Hyppighed: </w:t>
      </w:r>
      <w:r>
        <w:rPr>
          <w:i/>
          <w:iCs/>
        </w:rPr>
        <w:t>Hvis hyppigheden af en opgave ændres,</w:t>
      </w:r>
      <w:r w:rsidR="00C914AC">
        <w:rPr>
          <w:i/>
          <w:iCs/>
        </w:rPr>
        <w:t xml:space="preserve"> jf. § 3,</w:t>
      </w:r>
      <w:r>
        <w:rPr>
          <w:i/>
          <w:iCs/>
        </w:rPr>
        <w:t xml:space="preserve"> korrigeres den aftalte pris forholdsmæssigt til den faktiske hyppighed. </w:t>
      </w:r>
    </w:p>
    <w:p w14:paraId="5604CE2C" w14:textId="77777777" w:rsidR="00ED1DD3" w:rsidRPr="00FE5F0F" w:rsidRDefault="00ED1DD3" w:rsidP="00ED1DD3">
      <w:pPr>
        <w:tabs>
          <w:tab w:val="clear" w:pos="567"/>
        </w:tabs>
      </w:pPr>
    </w:p>
    <w:p w14:paraId="11664F2B" w14:textId="2D8EF013" w:rsidR="00526173" w:rsidRPr="00910246" w:rsidRDefault="00DA3A3E" w:rsidP="00ED1DD3">
      <w:pPr>
        <w:tabs>
          <w:tab w:val="clear" w:pos="567"/>
        </w:tabs>
      </w:pPr>
      <w:r w:rsidRPr="00910246">
        <w:rPr>
          <w:b/>
          <w:i/>
        </w:rPr>
        <w:t>Prisregulering:</w:t>
      </w:r>
      <w:r w:rsidRPr="00910246">
        <w:t xml:space="preserve"> </w:t>
      </w:r>
      <w:r w:rsidR="001D2EAB" w:rsidRPr="00910246">
        <w:t>De a</w:t>
      </w:r>
      <w:r w:rsidR="00901FCB">
        <w:t>ftalte</w:t>
      </w:r>
      <w:r w:rsidR="001D2EAB" w:rsidRPr="00910246">
        <w:t xml:space="preserve"> priser under </w:t>
      </w:r>
      <w:r w:rsidR="00171724" w:rsidRPr="00910246">
        <w:t>§</w:t>
      </w:r>
      <w:r w:rsidR="00FF261A" w:rsidRPr="00910246">
        <w:t xml:space="preserve"> </w:t>
      </w:r>
      <w:r w:rsidR="00901FCB">
        <w:t>3</w:t>
      </w:r>
      <w:r w:rsidR="001D2EAB" w:rsidRPr="00910246">
        <w:t xml:space="preserve"> gælder for </w:t>
      </w:r>
      <w:r w:rsidR="00AE236D" w:rsidRPr="00910246">
        <w:t xml:space="preserve">opgaver udført i </w:t>
      </w:r>
      <w:r w:rsidR="007D0616" w:rsidRPr="00910246">
        <w:t>20</w:t>
      </w:r>
      <w:r w:rsidR="00904ABA" w:rsidRPr="00910246">
        <w:rPr>
          <w:rFonts w:cs="Arial"/>
        </w:rPr>
        <w:fldChar w:fldCharType="begin">
          <w:ffData>
            <w:name w:val=""/>
            <w:enabled/>
            <w:calcOnExit w:val="0"/>
            <w:textInput>
              <w:default w:val="åå"/>
            </w:textInput>
          </w:ffData>
        </w:fldChar>
      </w:r>
      <w:r w:rsidR="001306B3" w:rsidRPr="00910246">
        <w:rPr>
          <w:rFonts w:cs="Arial"/>
        </w:rPr>
        <w:instrText xml:space="preserve"> FORMTEXT </w:instrText>
      </w:r>
      <w:r w:rsidR="00904ABA" w:rsidRPr="00910246">
        <w:rPr>
          <w:rFonts w:cs="Arial"/>
        </w:rPr>
      </w:r>
      <w:r w:rsidR="00904ABA" w:rsidRPr="00910246">
        <w:rPr>
          <w:rFonts w:cs="Arial"/>
        </w:rPr>
        <w:fldChar w:fldCharType="separate"/>
      </w:r>
      <w:r w:rsidR="001306B3" w:rsidRPr="00910246">
        <w:rPr>
          <w:rFonts w:cs="Arial"/>
          <w:noProof/>
        </w:rPr>
        <w:t>åå</w:t>
      </w:r>
      <w:r w:rsidR="00904ABA" w:rsidRPr="00910246">
        <w:rPr>
          <w:rFonts w:cs="Arial"/>
        </w:rPr>
        <w:fldChar w:fldCharType="end"/>
      </w:r>
      <w:r w:rsidR="001D2EAB" w:rsidRPr="00910246">
        <w:t xml:space="preserve">. </w:t>
      </w:r>
      <w:r w:rsidR="00367735" w:rsidRPr="00910246">
        <w:t>For</w:t>
      </w:r>
      <w:r w:rsidR="009D29FB" w:rsidRPr="00910246">
        <w:t xml:space="preserve"> </w:t>
      </w:r>
      <w:r w:rsidR="00AE236D" w:rsidRPr="00910246">
        <w:t xml:space="preserve">opgaver udført </w:t>
      </w:r>
      <w:r w:rsidR="009D29FB" w:rsidRPr="00910246">
        <w:t>de efterfølgende</w:t>
      </w:r>
      <w:r w:rsidR="00367735" w:rsidRPr="00910246">
        <w:t xml:space="preserve"> år 20</w:t>
      </w:r>
      <w:r w:rsidR="00904ABA" w:rsidRPr="00910246">
        <w:rPr>
          <w:rFonts w:cs="Arial"/>
        </w:rPr>
        <w:fldChar w:fldCharType="begin">
          <w:ffData>
            <w:name w:val=""/>
            <w:enabled/>
            <w:calcOnExit w:val="0"/>
            <w:textInput>
              <w:default w:val="åå"/>
            </w:textInput>
          </w:ffData>
        </w:fldChar>
      </w:r>
      <w:r w:rsidR="001306B3" w:rsidRPr="00910246">
        <w:rPr>
          <w:rFonts w:cs="Arial"/>
        </w:rPr>
        <w:instrText xml:space="preserve"> FORMTEXT </w:instrText>
      </w:r>
      <w:r w:rsidR="00904ABA" w:rsidRPr="00910246">
        <w:rPr>
          <w:rFonts w:cs="Arial"/>
        </w:rPr>
      </w:r>
      <w:r w:rsidR="00904ABA" w:rsidRPr="00910246">
        <w:rPr>
          <w:rFonts w:cs="Arial"/>
        </w:rPr>
        <w:fldChar w:fldCharType="separate"/>
      </w:r>
      <w:r w:rsidR="001306B3" w:rsidRPr="00910246">
        <w:rPr>
          <w:rFonts w:cs="Arial"/>
          <w:noProof/>
        </w:rPr>
        <w:t>åå</w:t>
      </w:r>
      <w:r w:rsidR="00904ABA" w:rsidRPr="00910246">
        <w:rPr>
          <w:rFonts w:cs="Arial"/>
        </w:rPr>
        <w:fldChar w:fldCharType="end"/>
      </w:r>
      <w:r w:rsidR="00367735" w:rsidRPr="00910246">
        <w:rPr>
          <w:rFonts w:cs="Arial"/>
        </w:rPr>
        <w:t xml:space="preserve"> </w:t>
      </w:r>
      <w:r w:rsidR="0085147D">
        <w:rPr>
          <w:rFonts w:cs="Arial"/>
        </w:rPr>
        <w:t>–</w:t>
      </w:r>
      <w:r w:rsidR="00367735" w:rsidRPr="00910246">
        <w:rPr>
          <w:rFonts w:cs="Arial"/>
        </w:rPr>
        <w:t xml:space="preserve"> </w:t>
      </w:r>
      <w:r w:rsidR="00367735" w:rsidRPr="00910246">
        <w:t>20</w:t>
      </w:r>
      <w:r w:rsidR="00853E3C" w:rsidRPr="00910246">
        <w:rPr>
          <w:rFonts w:cs="Arial"/>
        </w:rPr>
        <w:fldChar w:fldCharType="begin">
          <w:ffData>
            <w:name w:val=""/>
            <w:enabled/>
            <w:calcOnExit w:val="0"/>
            <w:textInput>
              <w:default w:val="åå"/>
            </w:textInput>
          </w:ffData>
        </w:fldChar>
      </w:r>
      <w:r w:rsidR="00853E3C" w:rsidRPr="00910246">
        <w:rPr>
          <w:rFonts w:cs="Arial"/>
        </w:rPr>
        <w:instrText xml:space="preserve"> FORMTEXT </w:instrText>
      </w:r>
      <w:r w:rsidR="00853E3C" w:rsidRPr="00910246">
        <w:rPr>
          <w:rFonts w:cs="Arial"/>
        </w:rPr>
      </w:r>
      <w:r w:rsidR="00853E3C" w:rsidRPr="00910246">
        <w:rPr>
          <w:rFonts w:cs="Arial"/>
        </w:rPr>
        <w:fldChar w:fldCharType="separate"/>
      </w:r>
      <w:r w:rsidR="00853E3C" w:rsidRPr="00910246">
        <w:rPr>
          <w:rFonts w:cs="Arial"/>
          <w:noProof/>
        </w:rPr>
        <w:t>åå</w:t>
      </w:r>
      <w:r w:rsidR="00853E3C" w:rsidRPr="00910246">
        <w:rPr>
          <w:rFonts w:cs="Arial"/>
        </w:rPr>
        <w:fldChar w:fldCharType="end"/>
      </w:r>
      <w:r w:rsidR="00853E3C">
        <w:rPr>
          <w:rFonts w:cs="Arial"/>
        </w:rPr>
        <w:t xml:space="preserve"> </w:t>
      </w:r>
      <w:r w:rsidR="009D29FB" w:rsidRPr="00910246">
        <w:rPr>
          <w:rFonts w:cs="Arial"/>
        </w:rPr>
        <w:t xml:space="preserve">reguleres </w:t>
      </w:r>
      <w:r w:rsidR="003050FC" w:rsidRPr="00910246">
        <w:rPr>
          <w:rFonts w:cs="Arial"/>
        </w:rPr>
        <w:t>priserne</w:t>
      </w:r>
      <w:r w:rsidR="00047A8C">
        <w:rPr>
          <w:rFonts w:cs="Arial"/>
        </w:rPr>
        <w:t xml:space="preserve"> en gang</w:t>
      </w:r>
      <w:r w:rsidR="003050FC" w:rsidRPr="00910246">
        <w:rPr>
          <w:rFonts w:cs="Arial"/>
        </w:rPr>
        <w:t xml:space="preserve"> </w:t>
      </w:r>
      <w:r w:rsidR="00367735" w:rsidRPr="00910246">
        <w:rPr>
          <w:rFonts w:cs="Arial"/>
        </w:rPr>
        <w:t>å</w:t>
      </w:r>
      <w:r w:rsidR="00ED1DD3" w:rsidRPr="00910246">
        <w:t>rlig</w:t>
      </w:r>
      <w:r w:rsidR="009D29FB" w:rsidRPr="00910246">
        <w:t>t</w:t>
      </w:r>
      <w:r w:rsidR="00047A8C">
        <w:t xml:space="preserve"> hver 1. </w:t>
      </w:r>
      <w:r w:rsidR="00047A8C">
        <w:fldChar w:fldCharType="begin">
          <w:ffData>
            <w:name w:val="Tekst5"/>
            <w:enabled/>
            <w:calcOnExit w:val="0"/>
            <w:textInput>
              <w:default w:val="juni"/>
            </w:textInput>
          </w:ffData>
        </w:fldChar>
      </w:r>
      <w:bookmarkStart w:id="9" w:name="Tekst5"/>
      <w:r w:rsidR="00047A8C">
        <w:instrText xml:space="preserve"> FORMTEXT </w:instrText>
      </w:r>
      <w:r w:rsidR="00047A8C">
        <w:fldChar w:fldCharType="separate"/>
      </w:r>
      <w:r w:rsidR="00047A8C">
        <w:rPr>
          <w:noProof/>
        </w:rPr>
        <w:t>juni</w:t>
      </w:r>
      <w:r w:rsidR="00047A8C">
        <w:fldChar w:fldCharType="end"/>
      </w:r>
      <w:bookmarkEnd w:id="9"/>
      <w:r w:rsidR="0045040D">
        <w:t xml:space="preserve"> </w:t>
      </w:r>
      <w:r w:rsidR="00526173" w:rsidRPr="00910246">
        <w:t xml:space="preserve">baseret på de seneste oplysninger om </w:t>
      </w:r>
    </w:p>
    <w:p w14:paraId="1CF7EEA7" w14:textId="2D558D89" w:rsidR="00526173" w:rsidRPr="00910246" w:rsidRDefault="009E329A" w:rsidP="00526173">
      <w:pPr>
        <w:numPr>
          <w:ilvl w:val="0"/>
          <w:numId w:val="2"/>
        </w:numPr>
        <w:tabs>
          <w:tab w:val="clear" w:pos="567"/>
        </w:tabs>
      </w:pPr>
      <w:r w:rsidRPr="00910246">
        <w:t>d</w:t>
      </w:r>
      <w:r w:rsidR="00526173" w:rsidRPr="00910246">
        <w:t xml:space="preserve">en generelle prisudvikling </w:t>
      </w:r>
      <w:r w:rsidR="00A07774" w:rsidRPr="00910246">
        <w:t>fra</w:t>
      </w:r>
      <w:r w:rsidR="00D54D65" w:rsidRPr="00910246">
        <w:t xml:space="preserve"> ”N</w:t>
      </w:r>
      <w:r w:rsidR="00526173" w:rsidRPr="00910246">
        <w:t>ettoprisindeks” fra Danmarks Statistik</w:t>
      </w:r>
      <w:r w:rsidR="00047A8C">
        <w:t xml:space="preserve"> (</w:t>
      </w:r>
      <w:r w:rsidR="00EE1ED5">
        <w:fldChar w:fldCharType="begin">
          <w:ffData>
            <w:name w:val="Tekst6"/>
            <w:enabled/>
            <w:calcOnExit w:val="0"/>
            <w:textInput>
              <w:default w:val="april"/>
            </w:textInput>
          </w:ffData>
        </w:fldChar>
      </w:r>
      <w:bookmarkStart w:id="10" w:name="Tekst6"/>
      <w:r w:rsidR="00EE1ED5">
        <w:instrText xml:space="preserve"> FORMTEXT </w:instrText>
      </w:r>
      <w:r w:rsidR="00EE1ED5">
        <w:fldChar w:fldCharType="separate"/>
      </w:r>
      <w:r w:rsidR="00EE1ED5">
        <w:rPr>
          <w:noProof/>
        </w:rPr>
        <w:t>april</w:t>
      </w:r>
      <w:r w:rsidR="00EE1ED5">
        <w:fldChar w:fldCharType="end"/>
      </w:r>
      <w:bookmarkEnd w:id="10"/>
      <w:r w:rsidR="00047A8C">
        <w:t>-indeks)</w:t>
      </w:r>
    </w:p>
    <w:p w14:paraId="6E8B41D3" w14:textId="77777777" w:rsidR="00DA6566" w:rsidRPr="00910246" w:rsidRDefault="009E329A" w:rsidP="00526173">
      <w:pPr>
        <w:numPr>
          <w:ilvl w:val="0"/>
          <w:numId w:val="2"/>
        </w:numPr>
        <w:tabs>
          <w:tab w:val="clear" w:pos="567"/>
        </w:tabs>
      </w:pPr>
      <w:r w:rsidRPr="00910246">
        <w:t>p</w:t>
      </w:r>
      <w:r w:rsidR="00526173" w:rsidRPr="00910246">
        <w:t xml:space="preserve">risudviklingen på arbejdsløn </w:t>
      </w:r>
      <w:r w:rsidR="00A07774" w:rsidRPr="00910246">
        <w:t>fra</w:t>
      </w:r>
      <w:r w:rsidR="00526173" w:rsidRPr="00910246">
        <w:t xml:space="preserve"> ”</w:t>
      </w:r>
      <w:r w:rsidR="00A07774" w:rsidRPr="00910246">
        <w:t>Farmtal Online”</w:t>
      </w:r>
    </w:p>
    <w:p w14:paraId="6F692E97" w14:textId="0B8A2E12" w:rsidR="00DA6566" w:rsidRPr="00910246" w:rsidRDefault="00A068BB" w:rsidP="00526173">
      <w:pPr>
        <w:numPr>
          <w:ilvl w:val="0"/>
          <w:numId w:val="2"/>
        </w:numPr>
        <w:tabs>
          <w:tab w:val="clear" w:pos="567"/>
        </w:tabs>
      </w:pPr>
      <w:r w:rsidRPr="00910246">
        <w:t>pri</w:t>
      </w:r>
      <w:r w:rsidR="00FD372B" w:rsidRPr="00910246">
        <w:t>s</w:t>
      </w:r>
      <w:r w:rsidRPr="00910246">
        <w:t>udviklingen på brændstof</w:t>
      </w:r>
      <w:r w:rsidR="00047A8C">
        <w:t>/dieselolie</w:t>
      </w:r>
      <w:r w:rsidRPr="00910246">
        <w:t xml:space="preserve"> </w:t>
      </w:r>
      <w:r w:rsidR="00BD796C" w:rsidRPr="00910246">
        <w:t xml:space="preserve">fra </w:t>
      </w:r>
      <w:r w:rsidR="00D54D65" w:rsidRPr="00910246">
        <w:t>”</w:t>
      </w:r>
      <w:r w:rsidR="00BD796C" w:rsidRPr="00910246">
        <w:t>Farmtal Online</w:t>
      </w:r>
      <w:r w:rsidR="00D54D65" w:rsidRPr="00910246">
        <w:t>”</w:t>
      </w:r>
      <w:r w:rsidR="00047A8C">
        <w:t xml:space="preserve"> (</w:t>
      </w:r>
      <w:r w:rsidR="00EE1ED5">
        <w:fldChar w:fldCharType="begin">
          <w:ffData>
            <w:name w:val="Tekst7"/>
            <w:enabled/>
            <w:calcOnExit w:val="0"/>
            <w:textInput>
              <w:default w:val="april"/>
            </w:textInput>
          </w:ffData>
        </w:fldChar>
      </w:r>
      <w:bookmarkStart w:id="11" w:name="Tekst7"/>
      <w:r w:rsidR="00EE1ED5">
        <w:instrText xml:space="preserve"> FORMTEXT </w:instrText>
      </w:r>
      <w:r w:rsidR="00EE1ED5">
        <w:fldChar w:fldCharType="separate"/>
      </w:r>
      <w:r w:rsidR="00EE1ED5">
        <w:rPr>
          <w:noProof/>
        </w:rPr>
        <w:t>april</w:t>
      </w:r>
      <w:r w:rsidR="00EE1ED5">
        <w:fldChar w:fldCharType="end"/>
      </w:r>
      <w:bookmarkEnd w:id="11"/>
      <w:r w:rsidR="00047A8C">
        <w:t>-indeks)</w:t>
      </w:r>
      <w:r w:rsidR="00BD796C" w:rsidRPr="00910246">
        <w:t>.</w:t>
      </w:r>
    </w:p>
    <w:p w14:paraId="312D4946" w14:textId="77777777" w:rsidR="00526173" w:rsidRPr="00910246" w:rsidRDefault="00526173" w:rsidP="00DA6566">
      <w:pPr>
        <w:tabs>
          <w:tab w:val="clear" w:pos="567"/>
        </w:tabs>
      </w:pPr>
      <w:r w:rsidRPr="00910246">
        <w:t xml:space="preserve">Ovenstående oplysninger kan findes via Danmarks statistik på sitet </w:t>
      </w:r>
      <w:hyperlink r:id="rId16" w:history="1">
        <w:r w:rsidRPr="00910246">
          <w:rPr>
            <w:rStyle w:val="Hyperlink"/>
          </w:rPr>
          <w:t>www.dst.dk</w:t>
        </w:r>
      </w:hyperlink>
      <w:r w:rsidR="009D29FB" w:rsidRPr="00910246">
        <w:t xml:space="preserve"> og </w:t>
      </w:r>
      <w:hyperlink r:id="rId17" w:history="1">
        <w:r w:rsidR="0039089B" w:rsidRPr="00C378BD">
          <w:rPr>
            <w:rStyle w:val="Hyperlink"/>
          </w:rPr>
          <w:t>www.farmtalonline.dk</w:t>
        </w:r>
      </w:hyperlink>
      <w:r w:rsidR="0039089B">
        <w:t xml:space="preserve"> </w:t>
      </w:r>
      <w:r w:rsidR="004C7D11" w:rsidRPr="00910246">
        <w:t xml:space="preserve"> </w:t>
      </w:r>
    </w:p>
    <w:p w14:paraId="3160C3FE" w14:textId="77777777" w:rsidR="00ED1DD3" w:rsidRPr="00910246" w:rsidRDefault="00ED1DD3" w:rsidP="00ED1DD3">
      <w:pPr>
        <w:tabs>
          <w:tab w:val="clear" w:pos="567"/>
        </w:tabs>
      </w:pPr>
    </w:p>
    <w:p w14:paraId="684BBEA3" w14:textId="2F96FF59" w:rsidR="00157C2A" w:rsidRPr="00910246" w:rsidRDefault="00526173" w:rsidP="00ED1DD3">
      <w:pPr>
        <w:tabs>
          <w:tab w:val="clear" w:pos="567"/>
        </w:tabs>
      </w:pPr>
      <w:r w:rsidRPr="00910246">
        <w:t>Prisreguleringen finder sted hvert år</w:t>
      </w:r>
      <w:r w:rsidR="009A41C1">
        <w:t>,</w:t>
      </w:r>
      <w:r w:rsidRPr="00910246">
        <w:t xml:space="preserve"> </w:t>
      </w:r>
      <w:r w:rsidR="00A068BB" w:rsidRPr="00910246">
        <w:t xml:space="preserve">efter at indekstallene for året er </w:t>
      </w:r>
      <w:r w:rsidR="003050FC" w:rsidRPr="00910246">
        <w:t>gjort tilgængelige</w:t>
      </w:r>
      <w:r w:rsidR="00A068BB" w:rsidRPr="00910246">
        <w:t>,</w:t>
      </w:r>
      <w:r w:rsidR="00DF7A5C" w:rsidRPr="00910246">
        <w:t xml:space="preserve"> </w:t>
      </w:r>
      <w:r w:rsidRPr="00910246">
        <w:t>og reguleringen sker efter</w:t>
      </w:r>
      <w:r w:rsidR="00EA211F" w:rsidRPr="00910246">
        <w:t xml:space="preserve"> vægtet prisudvikling på </w:t>
      </w:r>
    </w:p>
    <w:p w14:paraId="3CDD6B7A" w14:textId="4F04E361" w:rsidR="00157C2A" w:rsidRPr="00910246" w:rsidRDefault="00EA211F" w:rsidP="00157C2A">
      <w:pPr>
        <w:numPr>
          <w:ilvl w:val="0"/>
          <w:numId w:val="3"/>
        </w:numPr>
        <w:tabs>
          <w:tab w:val="clear" w:pos="567"/>
        </w:tabs>
        <w:rPr>
          <w:rFonts w:cs="Arial"/>
          <w:noProof/>
        </w:rPr>
      </w:pPr>
      <w:r w:rsidRPr="00910246">
        <w:t>nettoprisindekset (</w:t>
      </w:r>
      <w:r w:rsidR="00B04C07">
        <w:fldChar w:fldCharType="begin">
          <w:ffData>
            <w:name w:val="Tekst10"/>
            <w:enabled/>
            <w:calcOnExit w:val="0"/>
            <w:textInput/>
          </w:ffData>
        </w:fldChar>
      </w:r>
      <w:bookmarkStart w:id="12" w:name="Tekst10"/>
      <w:r w:rsidR="00B04C07">
        <w:instrText xml:space="preserve"> FORMTEXT </w:instrText>
      </w:r>
      <w:r w:rsidR="00B04C07">
        <w:fldChar w:fldCharType="separate"/>
      </w:r>
      <w:r w:rsidR="00B04C07">
        <w:rPr>
          <w:noProof/>
        </w:rPr>
        <w:t> </w:t>
      </w:r>
      <w:r w:rsidR="00B04C07">
        <w:rPr>
          <w:noProof/>
        </w:rPr>
        <w:t> </w:t>
      </w:r>
      <w:r w:rsidR="00B04C07">
        <w:rPr>
          <w:noProof/>
        </w:rPr>
        <w:t> </w:t>
      </w:r>
      <w:r w:rsidR="00B04C07">
        <w:rPr>
          <w:noProof/>
        </w:rPr>
        <w:t> </w:t>
      </w:r>
      <w:r w:rsidR="00B04C07">
        <w:rPr>
          <w:noProof/>
        </w:rPr>
        <w:t> </w:t>
      </w:r>
      <w:r w:rsidR="00B04C07">
        <w:fldChar w:fldCharType="end"/>
      </w:r>
      <w:bookmarkEnd w:id="12"/>
      <w:r w:rsidRPr="00910246">
        <w:t xml:space="preserve">60 %) </w:t>
      </w:r>
    </w:p>
    <w:p w14:paraId="1570EF41" w14:textId="0993D403" w:rsidR="00157C2A" w:rsidRPr="00910246" w:rsidRDefault="00E27826" w:rsidP="00157C2A">
      <w:pPr>
        <w:numPr>
          <w:ilvl w:val="0"/>
          <w:numId w:val="3"/>
        </w:numPr>
        <w:tabs>
          <w:tab w:val="clear" w:pos="567"/>
        </w:tabs>
        <w:rPr>
          <w:rFonts w:cs="Arial"/>
          <w:noProof/>
        </w:rPr>
      </w:pPr>
      <w:r w:rsidRPr="00910246">
        <w:t>arbejdsløn (</w:t>
      </w:r>
      <w:r w:rsidR="00B04C07">
        <w:fldChar w:fldCharType="begin">
          <w:ffData>
            <w:name w:val="Tekst10"/>
            <w:enabled/>
            <w:calcOnExit w:val="0"/>
            <w:textInput/>
          </w:ffData>
        </w:fldChar>
      </w:r>
      <w:r w:rsidR="00B04C07">
        <w:instrText xml:space="preserve"> FORMTEXT </w:instrText>
      </w:r>
      <w:r w:rsidR="00B04C07">
        <w:fldChar w:fldCharType="separate"/>
      </w:r>
      <w:r w:rsidR="00B04C07">
        <w:rPr>
          <w:noProof/>
        </w:rPr>
        <w:t> </w:t>
      </w:r>
      <w:r w:rsidR="00B04C07">
        <w:rPr>
          <w:noProof/>
        </w:rPr>
        <w:t> </w:t>
      </w:r>
      <w:r w:rsidR="00B04C07">
        <w:rPr>
          <w:noProof/>
        </w:rPr>
        <w:t> </w:t>
      </w:r>
      <w:r w:rsidR="00B04C07">
        <w:rPr>
          <w:noProof/>
        </w:rPr>
        <w:t> </w:t>
      </w:r>
      <w:r w:rsidR="00B04C07">
        <w:rPr>
          <w:noProof/>
        </w:rPr>
        <w:t> </w:t>
      </w:r>
      <w:r w:rsidR="00B04C07">
        <w:fldChar w:fldCharType="end"/>
      </w:r>
      <w:r w:rsidRPr="00910246">
        <w:t>30 %)</w:t>
      </w:r>
    </w:p>
    <w:p w14:paraId="2897527A" w14:textId="2BC6BD91" w:rsidR="00853E3C" w:rsidRPr="000D447F" w:rsidRDefault="00EA211F" w:rsidP="00FA1B55">
      <w:pPr>
        <w:numPr>
          <w:ilvl w:val="0"/>
          <w:numId w:val="3"/>
        </w:numPr>
        <w:tabs>
          <w:tab w:val="clear" w:pos="567"/>
        </w:tabs>
        <w:spacing w:line="240" w:lineRule="auto"/>
        <w:rPr>
          <w:i/>
        </w:rPr>
      </w:pPr>
      <w:r w:rsidRPr="00910246">
        <w:t>brændstof (</w:t>
      </w:r>
      <w:r w:rsidR="00B04C07">
        <w:fldChar w:fldCharType="begin">
          <w:ffData>
            <w:name w:val="Tekst10"/>
            <w:enabled/>
            <w:calcOnExit w:val="0"/>
            <w:textInput/>
          </w:ffData>
        </w:fldChar>
      </w:r>
      <w:r w:rsidR="00B04C07">
        <w:instrText xml:space="preserve"> FORMTEXT </w:instrText>
      </w:r>
      <w:r w:rsidR="00B04C07">
        <w:fldChar w:fldCharType="separate"/>
      </w:r>
      <w:r w:rsidR="00B04C07">
        <w:rPr>
          <w:noProof/>
        </w:rPr>
        <w:t> </w:t>
      </w:r>
      <w:r w:rsidR="00B04C07">
        <w:rPr>
          <w:noProof/>
        </w:rPr>
        <w:t> </w:t>
      </w:r>
      <w:r w:rsidR="00B04C07">
        <w:rPr>
          <w:noProof/>
        </w:rPr>
        <w:t> </w:t>
      </w:r>
      <w:r w:rsidR="00B04C07">
        <w:rPr>
          <w:noProof/>
        </w:rPr>
        <w:t> </w:t>
      </w:r>
      <w:r w:rsidR="00B04C07">
        <w:rPr>
          <w:noProof/>
        </w:rPr>
        <w:t> </w:t>
      </w:r>
      <w:r w:rsidR="00B04C07">
        <w:fldChar w:fldCharType="end"/>
      </w:r>
      <w:r w:rsidRPr="00910246">
        <w:t>10 %)</w:t>
      </w:r>
    </w:p>
    <w:p w14:paraId="5043DF32" w14:textId="77777777" w:rsidR="000D447F" w:rsidRPr="000D447F" w:rsidRDefault="000D447F" w:rsidP="000D447F">
      <w:pPr>
        <w:tabs>
          <w:tab w:val="clear" w:pos="567"/>
        </w:tabs>
        <w:spacing w:line="240" w:lineRule="auto"/>
        <w:rPr>
          <w:i/>
        </w:rPr>
      </w:pPr>
    </w:p>
    <w:p w14:paraId="56D668F0" w14:textId="77777777" w:rsidR="0096601E" w:rsidRPr="00910246" w:rsidRDefault="0096601E" w:rsidP="0096601E">
      <w:pPr>
        <w:tabs>
          <w:tab w:val="clear" w:pos="567"/>
        </w:tabs>
        <w:rPr>
          <w:i/>
        </w:rPr>
      </w:pPr>
      <w:r w:rsidRPr="00910246">
        <w:rPr>
          <w:i/>
        </w:rPr>
        <w:t>Nettoprisindeks:</w:t>
      </w:r>
    </w:p>
    <w:p w14:paraId="7A84AEFA" w14:textId="41679D47" w:rsidR="001A7CD6" w:rsidRPr="00910246" w:rsidRDefault="00A07774" w:rsidP="001A7CD6">
      <w:pPr>
        <w:rPr>
          <w:rFonts w:ascii="Calibri" w:hAnsi="Calibri"/>
          <w:color w:val="000000"/>
          <w:szCs w:val="22"/>
        </w:rPr>
      </w:pPr>
      <w:r w:rsidRPr="00910246">
        <w:t>Find oplysninger på</w:t>
      </w:r>
      <w:r w:rsidR="00EA211F" w:rsidRPr="00910246">
        <w:t xml:space="preserve"> D</w:t>
      </w:r>
      <w:r w:rsidR="00157C2A" w:rsidRPr="00910246">
        <w:t>anmarks Statistik</w:t>
      </w:r>
      <w:r w:rsidR="00EA211F" w:rsidRPr="00910246">
        <w:t xml:space="preserve">: </w:t>
      </w:r>
      <w:r w:rsidR="00157C2A" w:rsidRPr="00910246">
        <w:t>”</w:t>
      </w:r>
      <w:hyperlink r:id="rId18" w:tgtFrame="_blank" w:history="1">
        <w:r w:rsidR="00EA211F" w:rsidRPr="00910246">
          <w:rPr>
            <w:rStyle w:val="Hyperlink"/>
          </w:rPr>
          <w:t>Nettoprisindekset</w:t>
        </w:r>
      </w:hyperlink>
      <w:r w:rsidR="00157C2A" w:rsidRPr="00910246">
        <w:t>”</w:t>
      </w:r>
      <w:r w:rsidR="00EA211F" w:rsidRPr="00910246">
        <w:t xml:space="preserve"> </w:t>
      </w:r>
    </w:p>
    <w:p w14:paraId="4F39AD52" w14:textId="77777777" w:rsidR="00A07774" w:rsidRPr="00D30FA6" w:rsidRDefault="00A07774" w:rsidP="001A7CD6">
      <w:r w:rsidRPr="00D30FA6">
        <w:t>http://www.dst.dk/da/Statistik/emner/forbrugerpriser/nettoprisindeks.aspx</w:t>
      </w:r>
    </w:p>
    <w:p w14:paraId="72BB1068" w14:textId="77777777" w:rsidR="00EA211F" w:rsidRPr="00910246" w:rsidRDefault="00EA211F" w:rsidP="0096601E">
      <w:pPr>
        <w:tabs>
          <w:tab w:val="clear" w:pos="567"/>
        </w:tabs>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157C2A" w:rsidRPr="00910246" w14:paraId="35AC4256" w14:textId="77777777" w:rsidTr="00157C2A">
        <w:trPr>
          <w:tblCellSpacing w:w="0" w:type="dxa"/>
        </w:trPr>
        <w:tc>
          <w:tcPr>
            <w:tcW w:w="0" w:type="auto"/>
            <w:vAlign w:val="center"/>
            <w:hideMark/>
          </w:tcPr>
          <w:p w14:paraId="0D715C06" w14:textId="77777777" w:rsidR="00157C2A" w:rsidRPr="00910246" w:rsidRDefault="00157C2A" w:rsidP="00157C2A">
            <w:pPr>
              <w:tabs>
                <w:tab w:val="clear" w:pos="567"/>
              </w:tabs>
              <w:spacing w:line="240" w:lineRule="auto"/>
              <w:rPr>
                <w:rFonts w:ascii="Times New Roman" w:hAnsi="Times New Roman"/>
                <w:sz w:val="24"/>
                <w:szCs w:val="24"/>
              </w:rPr>
            </w:pPr>
          </w:p>
        </w:tc>
        <w:tc>
          <w:tcPr>
            <w:tcW w:w="0" w:type="auto"/>
            <w:vAlign w:val="center"/>
            <w:hideMark/>
          </w:tcPr>
          <w:p w14:paraId="50E3F791" w14:textId="77777777" w:rsidR="00157C2A" w:rsidRPr="00910246" w:rsidRDefault="00157C2A" w:rsidP="00157C2A">
            <w:pPr>
              <w:tabs>
                <w:tab w:val="clear" w:pos="567"/>
              </w:tabs>
              <w:spacing w:line="240" w:lineRule="auto"/>
              <w:rPr>
                <w:rFonts w:ascii="Times New Roman" w:hAnsi="Times New Roman"/>
                <w:sz w:val="24"/>
                <w:szCs w:val="24"/>
              </w:rPr>
            </w:pPr>
          </w:p>
        </w:tc>
        <w:tc>
          <w:tcPr>
            <w:tcW w:w="0" w:type="auto"/>
            <w:vAlign w:val="bottom"/>
            <w:hideMark/>
          </w:tcPr>
          <w:p w14:paraId="549D6804" w14:textId="77777777" w:rsidR="00157C2A" w:rsidRPr="00910246" w:rsidRDefault="00157C2A" w:rsidP="00157C2A">
            <w:pPr>
              <w:tabs>
                <w:tab w:val="clear" w:pos="567"/>
              </w:tabs>
              <w:spacing w:line="240" w:lineRule="auto"/>
              <w:rPr>
                <w:rFonts w:ascii="Times New Roman" w:hAnsi="Times New Roman"/>
                <w:sz w:val="24"/>
                <w:szCs w:val="24"/>
              </w:rPr>
            </w:pPr>
          </w:p>
        </w:tc>
      </w:tr>
    </w:tbl>
    <w:p w14:paraId="2C79B1C3" w14:textId="77777777" w:rsidR="0096601E" w:rsidRPr="00910246" w:rsidRDefault="001A7CD6" w:rsidP="0096601E">
      <w:pPr>
        <w:tabs>
          <w:tab w:val="clear" w:pos="567"/>
        </w:tabs>
        <w:rPr>
          <w:i/>
        </w:rPr>
      </w:pPr>
      <w:bookmarkStart w:id="13" w:name="_Hlk57193217"/>
      <w:r w:rsidRPr="00910246">
        <w:rPr>
          <w:i/>
        </w:rPr>
        <w:t>L</w:t>
      </w:r>
      <w:r w:rsidR="0096601E" w:rsidRPr="00910246">
        <w:rPr>
          <w:i/>
        </w:rPr>
        <w:t xml:space="preserve">øn: </w:t>
      </w:r>
    </w:p>
    <w:p w14:paraId="53A55B7B" w14:textId="77777777" w:rsidR="00DE6C56" w:rsidRPr="00D30FA6" w:rsidRDefault="00A07774" w:rsidP="00DE6C56">
      <w:pPr>
        <w:tabs>
          <w:tab w:val="clear" w:pos="567"/>
        </w:tabs>
        <w:spacing w:line="240" w:lineRule="auto"/>
      </w:pPr>
      <w:r w:rsidRPr="00910246">
        <w:t>Find oplysninger på</w:t>
      </w:r>
      <w:r w:rsidR="00EA211F" w:rsidRPr="00910246">
        <w:t xml:space="preserve"> </w:t>
      </w:r>
      <w:r w:rsidRPr="00910246">
        <w:t xml:space="preserve">Farmtal Online: </w:t>
      </w:r>
      <w:hyperlink r:id="rId19" w:history="1">
        <w:r w:rsidRPr="00910246">
          <w:rPr>
            <w:rStyle w:val="Hyperlink"/>
          </w:rPr>
          <w:t>www.farmtalonline.dk</w:t>
        </w:r>
      </w:hyperlink>
      <w:r w:rsidRPr="00910246">
        <w:t xml:space="preserve"> </w:t>
      </w:r>
      <w:r w:rsidR="00F769B6" w:rsidRPr="00D30FA6">
        <w:t>og vælg: p</w:t>
      </w:r>
      <w:r w:rsidR="00DE6C56" w:rsidRPr="00D30FA6">
        <w:t>riser, arbejde, timeløn</w:t>
      </w:r>
    </w:p>
    <w:p w14:paraId="09B36F21" w14:textId="77777777" w:rsidR="00BD796C" w:rsidRPr="00910246" w:rsidRDefault="00BD796C" w:rsidP="00EA211F">
      <w:pPr>
        <w:tabs>
          <w:tab w:val="clear" w:pos="567"/>
        </w:tabs>
        <w:rPr>
          <w:i/>
        </w:rPr>
      </w:pPr>
    </w:p>
    <w:p w14:paraId="43BAF89D" w14:textId="77777777" w:rsidR="00A26324" w:rsidRPr="00910246" w:rsidRDefault="001A7CD6" w:rsidP="00EA211F">
      <w:pPr>
        <w:tabs>
          <w:tab w:val="clear" w:pos="567"/>
        </w:tabs>
        <w:rPr>
          <w:i/>
        </w:rPr>
      </w:pPr>
      <w:r w:rsidRPr="00910246">
        <w:rPr>
          <w:i/>
        </w:rPr>
        <w:t>Brændstof:</w:t>
      </w:r>
    </w:p>
    <w:p w14:paraId="76E07EA4" w14:textId="77777777" w:rsidR="00A07774" w:rsidRPr="00D30FA6" w:rsidRDefault="004C7D11" w:rsidP="00A07774">
      <w:pPr>
        <w:tabs>
          <w:tab w:val="clear" w:pos="567"/>
        </w:tabs>
        <w:spacing w:line="240" w:lineRule="auto"/>
      </w:pPr>
      <w:r w:rsidRPr="00910246">
        <w:t xml:space="preserve">Find oplysninger på </w:t>
      </w:r>
      <w:r w:rsidR="00A07774" w:rsidRPr="00910246">
        <w:t>F</w:t>
      </w:r>
      <w:r w:rsidRPr="00910246">
        <w:t>armtal</w:t>
      </w:r>
      <w:r w:rsidR="00A07774" w:rsidRPr="00910246">
        <w:t xml:space="preserve"> </w:t>
      </w:r>
      <w:r w:rsidR="00910246" w:rsidRPr="00910246">
        <w:t>O</w:t>
      </w:r>
      <w:r w:rsidR="00A07774" w:rsidRPr="00910246">
        <w:t xml:space="preserve">nline: </w:t>
      </w:r>
      <w:hyperlink r:id="rId20" w:history="1">
        <w:r w:rsidR="00910246" w:rsidRPr="00910246">
          <w:rPr>
            <w:rStyle w:val="Hyperlink"/>
          </w:rPr>
          <w:t>www.farmtalonline.dk</w:t>
        </w:r>
      </w:hyperlink>
      <w:r w:rsidR="00910246" w:rsidRPr="00910246">
        <w:t xml:space="preserve"> </w:t>
      </w:r>
      <w:r w:rsidR="00F769B6" w:rsidRPr="00D30FA6">
        <w:t>og vælg</w:t>
      </w:r>
      <w:r w:rsidR="00910246" w:rsidRPr="00D30FA6">
        <w:t>:</w:t>
      </w:r>
      <w:r w:rsidR="00F769B6" w:rsidRPr="00D30FA6">
        <w:t xml:space="preserve"> p</w:t>
      </w:r>
      <w:r w:rsidR="00A07774" w:rsidRPr="00D30FA6">
        <w:t xml:space="preserve">riser, </w:t>
      </w:r>
      <w:r w:rsidR="00ED09C7" w:rsidRPr="00D30FA6">
        <w:t>energipriser</w:t>
      </w:r>
      <w:r w:rsidR="00A07774" w:rsidRPr="00D30FA6">
        <w:t>, diesel</w:t>
      </w:r>
      <w:r w:rsidR="00ED09C7" w:rsidRPr="00D30FA6">
        <w:t>olie</w:t>
      </w:r>
    </w:p>
    <w:p w14:paraId="1D675117" w14:textId="77777777" w:rsidR="00A07774" w:rsidRPr="00910246" w:rsidRDefault="00A07774" w:rsidP="00A07774">
      <w:pPr>
        <w:tabs>
          <w:tab w:val="clear" w:pos="567"/>
        </w:tabs>
        <w:spacing w:line="240" w:lineRule="auto"/>
        <w:rPr>
          <w:rFonts w:ascii="Calibri" w:hAnsi="Calibri"/>
          <w:color w:val="000000"/>
          <w:szCs w:val="22"/>
        </w:rPr>
      </w:pPr>
    </w:p>
    <w:p w14:paraId="1F9EAE68" w14:textId="77777777" w:rsidR="00922FAB" w:rsidRPr="00910246" w:rsidRDefault="00922FAB" w:rsidP="00ED1DD3">
      <w:pPr>
        <w:tabs>
          <w:tab w:val="clear" w:pos="567"/>
        </w:tabs>
        <w:rPr>
          <w:i/>
        </w:rPr>
      </w:pPr>
    </w:p>
    <w:p w14:paraId="25959776" w14:textId="0D6128F6" w:rsidR="00D05F9C" w:rsidRPr="00910246" w:rsidRDefault="00F13F18" w:rsidP="00ED1DD3">
      <w:pPr>
        <w:tabs>
          <w:tab w:val="clear" w:pos="567"/>
        </w:tabs>
        <w:rPr>
          <w:i/>
        </w:rPr>
      </w:pPr>
      <w:r w:rsidRPr="00910246">
        <w:rPr>
          <w:i/>
        </w:rPr>
        <w:t xml:space="preserve">Eksempel: </w:t>
      </w:r>
      <w:r w:rsidR="00D05F9C" w:rsidRPr="00910246">
        <w:rPr>
          <w:i/>
        </w:rPr>
        <w:t>Prisregulering 20</w:t>
      </w:r>
      <w:r w:rsidR="00864E52">
        <w:rPr>
          <w:i/>
        </w:rPr>
        <w:t>20</w:t>
      </w:r>
      <w:r w:rsidR="00012A93" w:rsidRPr="00910246">
        <w:rPr>
          <w:i/>
        </w:rPr>
        <w:t xml:space="preserve">, aftale indgået </w:t>
      </w:r>
      <w:r w:rsidR="003050FC" w:rsidRPr="00910246">
        <w:rPr>
          <w:i/>
        </w:rPr>
        <w:t xml:space="preserve">april </w:t>
      </w:r>
      <w:r w:rsidR="00012A93" w:rsidRPr="00910246">
        <w:rPr>
          <w:i/>
        </w:rPr>
        <w:t>20</w:t>
      </w:r>
      <w:r w:rsidR="00255526" w:rsidRPr="00910246">
        <w:rPr>
          <w:i/>
        </w:rPr>
        <w:t>1</w:t>
      </w:r>
      <w:r w:rsidR="00864E52">
        <w:rPr>
          <w:i/>
        </w:rPr>
        <w:t>9</w:t>
      </w:r>
      <w:r w:rsidR="00A55437" w:rsidRPr="00910246">
        <w:rPr>
          <w:i/>
        </w:rPr>
        <w:t xml:space="preserve"> til kr. 3.500 kr. pr. ha</w:t>
      </w:r>
      <w:r w:rsidR="00D05F9C" w:rsidRPr="00910246">
        <w:rPr>
          <w:i/>
        </w:rPr>
        <w:t>:</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811"/>
        <w:gridCol w:w="1353"/>
        <w:gridCol w:w="1352"/>
        <w:gridCol w:w="1759"/>
        <w:gridCol w:w="2164"/>
      </w:tblGrid>
      <w:tr w:rsidR="00012A93" w:rsidRPr="00910246" w14:paraId="7CB2464B" w14:textId="77777777" w:rsidTr="00ED5570">
        <w:trPr>
          <w:trHeight w:val="555"/>
        </w:trPr>
        <w:tc>
          <w:tcPr>
            <w:tcW w:w="1592" w:type="dxa"/>
            <w:shd w:val="clear" w:color="auto" w:fill="D9D9D9"/>
          </w:tcPr>
          <w:p w14:paraId="76E04EE0" w14:textId="77777777" w:rsidR="00012A93" w:rsidRPr="00910246" w:rsidRDefault="00012A93" w:rsidP="00AC3B15">
            <w:pPr>
              <w:tabs>
                <w:tab w:val="clear" w:pos="567"/>
              </w:tabs>
              <w:rPr>
                <w:b/>
                <w:i/>
                <w:sz w:val="16"/>
                <w:szCs w:val="16"/>
              </w:rPr>
            </w:pPr>
          </w:p>
        </w:tc>
        <w:tc>
          <w:tcPr>
            <w:tcW w:w="811" w:type="dxa"/>
            <w:shd w:val="clear" w:color="auto" w:fill="D9D9D9"/>
          </w:tcPr>
          <w:p w14:paraId="163ECC62" w14:textId="77777777" w:rsidR="00012A93" w:rsidRPr="00910246" w:rsidRDefault="00012A93" w:rsidP="00AC3B15">
            <w:pPr>
              <w:tabs>
                <w:tab w:val="clear" w:pos="567"/>
              </w:tabs>
              <w:rPr>
                <w:b/>
                <w:i/>
                <w:sz w:val="16"/>
                <w:szCs w:val="16"/>
              </w:rPr>
            </w:pPr>
            <w:r w:rsidRPr="00910246">
              <w:rPr>
                <w:b/>
                <w:i/>
                <w:sz w:val="16"/>
                <w:szCs w:val="16"/>
              </w:rPr>
              <w:t>Vægt i % *</w:t>
            </w:r>
          </w:p>
        </w:tc>
        <w:tc>
          <w:tcPr>
            <w:tcW w:w="1353" w:type="dxa"/>
            <w:shd w:val="clear" w:color="auto" w:fill="D9D9D9"/>
          </w:tcPr>
          <w:p w14:paraId="02337963" w14:textId="77777777" w:rsidR="00012A93" w:rsidRPr="00910246" w:rsidRDefault="00012A93" w:rsidP="00AC3B15">
            <w:pPr>
              <w:tabs>
                <w:tab w:val="clear" w:pos="567"/>
              </w:tabs>
              <w:rPr>
                <w:b/>
                <w:i/>
                <w:sz w:val="16"/>
                <w:szCs w:val="16"/>
              </w:rPr>
            </w:pPr>
            <w:r w:rsidRPr="00910246">
              <w:rPr>
                <w:b/>
                <w:i/>
                <w:sz w:val="16"/>
                <w:szCs w:val="16"/>
              </w:rPr>
              <w:t>Prisindeks start</w:t>
            </w:r>
          </w:p>
        </w:tc>
        <w:tc>
          <w:tcPr>
            <w:tcW w:w="1352" w:type="dxa"/>
            <w:shd w:val="clear" w:color="auto" w:fill="D9D9D9"/>
          </w:tcPr>
          <w:p w14:paraId="0BC47DC5" w14:textId="77777777" w:rsidR="00012A93" w:rsidRPr="00910246" w:rsidRDefault="00012A93" w:rsidP="00AC3B15">
            <w:pPr>
              <w:tabs>
                <w:tab w:val="clear" w:pos="567"/>
              </w:tabs>
              <w:rPr>
                <w:b/>
                <w:i/>
                <w:sz w:val="16"/>
                <w:szCs w:val="16"/>
              </w:rPr>
            </w:pPr>
            <w:r w:rsidRPr="00910246">
              <w:rPr>
                <w:b/>
                <w:i/>
                <w:sz w:val="16"/>
                <w:szCs w:val="16"/>
              </w:rPr>
              <w:t>Prisindeks slut</w:t>
            </w:r>
          </w:p>
        </w:tc>
        <w:tc>
          <w:tcPr>
            <w:tcW w:w="1759" w:type="dxa"/>
            <w:shd w:val="clear" w:color="auto" w:fill="D9D9D9"/>
          </w:tcPr>
          <w:p w14:paraId="0C19A7E4" w14:textId="77777777" w:rsidR="00012A93" w:rsidRPr="00910246" w:rsidRDefault="00012A93" w:rsidP="00AC3B15">
            <w:pPr>
              <w:tabs>
                <w:tab w:val="clear" w:pos="567"/>
              </w:tabs>
              <w:rPr>
                <w:b/>
                <w:i/>
                <w:sz w:val="16"/>
                <w:szCs w:val="16"/>
              </w:rPr>
            </w:pPr>
            <w:r w:rsidRPr="00910246">
              <w:rPr>
                <w:b/>
                <w:i/>
                <w:sz w:val="16"/>
                <w:szCs w:val="16"/>
              </w:rPr>
              <w:t>Prisudvikling</w:t>
            </w:r>
          </w:p>
        </w:tc>
        <w:tc>
          <w:tcPr>
            <w:tcW w:w="2164" w:type="dxa"/>
            <w:shd w:val="clear" w:color="auto" w:fill="D9D9D9"/>
          </w:tcPr>
          <w:p w14:paraId="4F4A9E93" w14:textId="77777777" w:rsidR="00012A93" w:rsidRPr="00910246" w:rsidRDefault="00012A93" w:rsidP="00AC3B15">
            <w:pPr>
              <w:tabs>
                <w:tab w:val="clear" w:pos="567"/>
              </w:tabs>
              <w:rPr>
                <w:b/>
                <w:i/>
                <w:sz w:val="16"/>
                <w:szCs w:val="16"/>
              </w:rPr>
            </w:pPr>
            <w:r w:rsidRPr="00910246">
              <w:rPr>
                <w:b/>
                <w:i/>
                <w:sz w:val="16"/>
                <w:szCs w:val="16"/>
              </w:rPr>
              <w:t>Vægtet prisudvikling</w:t>
            </w:r>
          </w:p>
        </w:tc>
      </w:tr>
      <w:tr w:rsidR="00DA6566" w:rsidRPr="00910246" w14:paraId="7059EB35" w14:textId="77777777" w:rsidTr="002A2397">
        <w:trPr>
          <w:trHeight w:val="286"/>
        </w:trPr>
        <w:tc>
          <w:tcPr>
            <w:tcW w:w="1592" w:type="dxa"/>
          </w:tcPr>
          <w:p w14:paraId="5E3F9CD6" w14:textId="77777777" w:rsidR="00012A93" w:rsidRPr="00910246" w:rsidRDefault="00965C1F" w:rsidP="00AC3B15">
            <w:pPr>
              <w:tabs>
                <w:tab w:val="clear" w:pos="567"/>
              </w:tabs>
              <w:rPr>
                <w:i/>
                <w:sz w:val="16"/>
                <w:szCs w:val="16"/>
              </w:rPr>
            </w:pPr>
            <w:r w:rsidRPr="00910246">
              <w:rPr>
                <w:i/>
                <w:sz w:val="16"/>
                <w:szCs w:val="16"/>
              </w:rPr>
              <w:t>Nettoprisindeks</w:t>
            </w:r>
          </w:p>
        </w:tc>
        <w:tc>
          <w:tcPr>
            <w:tcW w:w="811" w:type="dxa"/>
          </w:tcPr>
          <w:p w14:paraId="4970A5AB" w14:textId="77777777" w:rsidR="00012A93" w:rsidRPr="00910246" w:rsidRDefault="00012A93" w:rsidP="00AC3B15">
            <w:pPr>
              <w:tabs>
                <w:tab w:val="clear" w:pos="567"/>
              </w:tabs>
              <w:rPr>
                <w:i/>
                <w:sz w:val="16"/>
                <w:szCs w:val="16"/>
              </w:rPr>
            </w:pPr>
            <w:r w:rsidRPr="00910246">
              <w:rPr>
                <w:i/>
                <w:sz w:val="16"/>
                <w:szCs w:val="16"/>
              </w:rPr>
              <w:t>60 %</w:t>
            </w:r>
          </w:p>
        </w:tc>
        <w:tc>
          <w:tcPr>
            <w:tcW w:w="1353" w:type="dxa"/>
          </w:tcPr>
          <w:p w14:paraId="0190687E" w14:textId="6CDA5711" w:rsidR="005E70E8" w:rsidRPr="00910246" w:rsidRDefault="000A6394" w:rsidP="00352BC1">
            <w:pPr>
              <w:tabs>
                <w:tab w:val="clear" w:pos="567"/>
              </w:tabs>
              <w:rPr>
                <w:i/>
                <w:sz w:val="16"/>
                <w:szCs w:val="16"/>
              </w:rPr>
            </w:pPr>
            <w:r>
              <w:rPr>
                <w:i/>
                <w:sz w:val="16"/>
                <w:szCs w:val="16"/>
              </w:rPr>
              <w:t>10</w:t>
            </w:r>
            <w:r w:rsidR="00864E52">
              <w:rPr>
                <w:i/>
                <w:sz w:val="16"/>
                <w:szCs w:val="16"/>
              </w:rPr>
              <w:t>3,7</w:t>
            </w:r>
            <w:r w:rsidR="00012A93" w:rsidRPr="00910246">
              <w:rPr>
                <w:i/>
                <w:sz w:val="16"/>
                <w:szCs w:val="16"/>
              </w:rPr>
              <w:t xml:space="preserve"> </w:t>
            </w:r>
          </w:p>
          <w:p w14:paraId="1C05554F" w14:textId="0F4B200A" w:rsidR="00012A93" w:rsidRPr="00910246" w:rsidRDefault="00012A93" w:rsidP="008B5C0E">
            <w:pPr>
              <w:tabs>
                <w:tab w:val="clear" w:pos="567"/>
              </w:tabs>
              <w:rPr>
                <w:i/>
                <w:sz w:val="16"/>
                <w:szCs w:val="16"/>
              </w:rPr>
            </w:pPr>
            <w:r w:rsidRPr="00910246">
              <w:rPr>
                <w:i/>
                <w:sz w:val="16"/>
                <w:szCs w:val="16"/>
              </w:rPr>
              <w:t>(</w:t>
            </w:r>
            <w:r w:rsidR="00601353">
              <w:rPr>
                <w:i/>
                <w:sz w:val="16"/>
                <w:szCs w:val="16"/>
              </w:rPr>
              <w:t>april</w:t>
            </w:r>
            <w:r w:rsidR="00BB47C6" w:rsidRPr="00910246">
              <w:rPr>
                <w:i/>
                <w:sz w:val="16"/>
                <w:szCs w:val="16"/>
              </w:rPr>
              <w:t xml:space="preserve"> 201</w:t>
            </w:r>
            <w:r w:rsidR="00864E52">
              <w:rPr>
                <w:i/>
                <w:sz w:val="16"/>
                <w:szCs w:val="16"/>
              </w:rPr>
              <w:t>9</w:t>
            </w:r>
            <w:r w:rsidRPr="00910246">
              <w:rPr>
                <w:i/>
                <w:sz w:val="16"/>
                <w:szCs w:val="16"/>
              </w:rPr>
              <w:t xml:space="preserve">) </w:t>
            </w:r>
          </w:p>
        </w:tc>
        <w:tc>
          <w:tcPr>
            <w:tcW w:w="1352" w:type="dxa"/>
          </w:tcPr>
          <w:p w14:paraId="13A67FA2" w14:textId="5018D2A9" w:rsidR="00965C1F" w:rsidRPr="00910246" w:rsidRDefault="008B5C0E" w:rsidP="00AC3B15">
            <w:pPr>
              <w:tabs>
                <w:tab w:val="clear" w:pos="567"/>
              </w:tabs>
              <w:rPr>
                <w:i/>
                <w:sz w:val="16"/>
                <w:szCs w:val="16"/>
              </w:rPr>
            </w:pPr>
            <w:r>
              <w:rPr>
                <w:i/>
                <w:sz w:val="16"/>
                <w:szCs w:val="16"/>
              </w:rPr>
              <w:t>10</w:t>
            </w:r>
            <w:r w:rsidR="00996C86">
              <w:rPr>
                <w:i/>
                <w:sz w:val="16"/>
                <w:szCs w:val="16"/>
              </w:rPr>
              <w:t>3,</w:t>
            </w:r>
            <w:r w:rsidR="00864E52">
              <w:rPr>
                <w:i/>
                <w:sz w:val="16"/>
                <w:szCs w:val="16"/>
              </w:rPr>
              <w:t>9</w:t>
            </w:r>
          </w:p>
          <w:p w14:paraId="757B3736" w14:textId="056B7E85" w:rsidR="00012A93" w:rsidRPr="00910246" w:rsidRDefault="00352BC1" w:rsidP="008B5C0E">
            <w:pPr>
              <w:tabs>
                <w:tab w:val="clear" w:pos="567"/>
              </w:tabs>
              <w:rPr>
                <w:i/>
                <w:sz w:val="16"/>
                <w:szCs w:val="16"/>
              </w:rPr>
            </w:pPr>
            <w:r w:rsidRPr="00910246">
              <w:rPr>
                <w:i/>
                <w:sz w:val="16"/>
                <w:szCs w:val="16"/>
              </w:rPr>
              <w:t>(</w:t>
            </w:r>
            <w:r w:rsidR="00601353">
              <w:rPr>
                <w:i/>
                <w:sz w:val="16"/>
                <w:szCs w:val="16"/>
              </w:rPr>
              <w:t>april</w:t>
            </w:r>
            <w:r w:rsidR="00012A93" w:rsidRPr="00910246">
              <w:rPr>
                <w:i/>
                <w:sz w:val="16"/>
                <w:szCs w:val="16"/>
              </w:rPr>
              <w:t xml:space="preserve"> 20</w:t>
            </w:r>
            <w:r w:rsidR="00864E52">
              <w:rPr>
                <w:i/>
                <w:sz w:val="16"/>
                <w:szCs w:val="16"/>
              </w:rPr>
              <w:t>20</w:t>
            </w:r>
            <w:r w:rsidR="00012A93" w:rsidRPr="00910246">
              <w:rPr>
                <w:i/>
                <w:sz w:val="16"/>
                <w:szCs w:val="16"/>
              </w:rPr>
              <w:t>)</w:t>
            </w:r>
          </w:p>
        </w:tc>
        <w:tc>
          <w:tcPr>
            <w:tcW w:w="1759" w:type="dxa"/>
          </w:tcPr>
          <w:p w14:paraId="13021482" w14:textId="77093BF6" w:rsidR="00012A93" w:rsidRPr="00910246" w:rsidRDefault="00012A93" w:rsidP="008B5C0E">
            <w:pPr>
              <w:tabs>
                <w:tab w:val="clear" w:pos="567"/>
              </w:tabs>
              <w:rPr>
                <w:i/>
                <w:sz w:val="16"/>
                <w:szCs w:val="16"/>
              </w:rPr>
            </w:pPr>
            <w:r w:rsidRPr="00910246">
              <w:rPr>
                <w:i/>
                <w:sz w:val="16"/>
                <w:szCs w:val="16"/>
              </w:rPr>
              <w:t>(1</w:t>
            </w:r>
            <w:r w:rsidR="008B5C0E">
              <w:rPr>
                <w:i/>
                <w:sz w:val="16"/>
                <w:szCs w:val="16"/>
              </w:rPr>
              <w:t>0</w:t>
            </w:r>
            <w:r w:rsidR="00996C86">
              <w:rPr>
                <w:i/>
                <w:sz w:val="16"/>
                <w:szCs w:val="16"/>
              </w:rPr>
              <w:t>3,</w:t>
            </w:r>
            <w:r w:rsidR="00864E52">
              <w:rPr>
                <w:i/>
                <w:sz w:val="16"/>
                <w:szCs w:val="16"/>
              </w:rPr>
              <w:t>9</w:t>
            </w:r>
            <w:r w:rsidRPr="00910246">
              <w:rPr>
                <w:i/>
                <w:sz w:val="16"/>
                <w:szCs w:val="16"/>
              </w:rPr>
              <w:t>-</w:t>
            </w:r>
            <w:r w:rsidR="004E592A">
              <w:rPr>
                <w:i/>
                <w:sz w:val="16"/>
                <w:szCs w:val="16"/>
              </w:rPr>
              <w:t>10</w:t>
            </w:r>
            <w:r w:rsidR="00864E52">
              <w:rPr>
                <w:i/>
                <w:sz w:val="16"/>
                <w:szCs w:val="16"/>
              </w:rPr>
              <w:t>3</w:t>
            </w:r>
            <w:r w:rsidR="00996C86">
              <w:rPr>
                <w:i/>
                <w:sz w:val="16"/>
                <w:szCs w:val="16"/>
              </w:rPr>
              <w:t>,7</w:t>
            </w:r>
            <w:r w:rsidRPr="00910246">
              <w:rPr>
                <w:i/>
                <w:sz w:val="16"/>
                <w:szCs w:val="16"/>
              </w:rPr>
              <w:t>)</w:t>
            </w:r>
            <w:r w:rsidR="002B6158" w:rsidRPr="00910246">
              <w:rPr>
                <w:i/>
                <w:sz w:val="16"/>
                <w:szCs w:val="16"/>
              </w:rPr>
              <w:t xml:space="preserve"> </w:t>
            </w:r>
            <w:r w:rsidRPr="00910246">
              <w:rPr>
                <w:i/>
                <w:sz w:val="16"/>
                <w:szCs w:val="16"/>
              </w:rPr>
              <w:t>/</w:t>
            </w:r>
            <w:r w:rsidR="002B6158" w:rsidRPr="00910246">
              <w:rPr>
                <w:i/>
                <w:sz w:val="16"/>
                <w:szCs w:val="16"/>
              </w:rPr>
              <w:t xml:space="preserve"> </w:t>
            </w:r>
            <w:r w:rsidR="004E592A">
              <w:rPr>
                <w:i/>
                <w:sz w:val="16"/>
                <w:szCs w:val="16"/>
              </w:rPr>
              <w:t>10</w:t>
            </w:r>
            <w:r w:rsidR="00864E52">
              <w:rPr>
                <w:i/>
                <w:sz w:val="16"/>
                <w:szCs w:val="16"/>
              </w:rPr>
              <w:t>3</w:t>
            </w:r>
            <w:r w:rsidR="00996C86">
              <w:rPr>
                <w:i/>
                <w:sz w:val="16"/>
                <w:szCs w:val="16"/>
              </w:rPr>
              <w:t>,</w:t>
            </w:r>
            <w:r w:rsidR="00864E52">
              <w:rPr>
                <w:i/>
                <w:sz w:val="16"/>
                <w:szCs w:val="16"/>
              </w:rPr>
              <w:t>7</w:t>
            </w:r>
            <w:r w:rsidRPr="00910246">
              <w:rPr>
                <w:i/>
                <w:sz w:val="16"/>
                <w:szCs w:val="16"/>
              </w:rPr>
              <w:t xml:space="preserve"> = </w:t>
            </w:r>
            <w:r w:rsidR="00864E52">
              <w:rPr>
                <w:i/>
                <w:sz w:val="16"/>
                <w:szCs w:val="16"/>
              </w:rPr>
              <w:t>0,2</w:t>
            </w:r>
            <w:r w:rsidRPr="00910246">
              <w:rPr>
                <w:i/>
                <w:sz w:val="16"/>
                <w:szCs w:val="16"/>
              </w:rPr>
              <w:t xml:space="preserve"> % </w:t>
            </w:r>
          </w:p>
        </w:tc>
        <w:tc>
          <w:tcPr>
            <w:tcW w:w="2164" w:type="dxa"/>
          </w:tcPr>
          <w:p w14:paraId="51D98116" w14:textId="406FE9BA" w:rsidR="00012A93" w:rsidRPr="00910246" w:rsidRDefault="00012A93" w:rsidP="00AC3B15">
            <w:pPr>
              <w:tabs>
                <w:tab w:val="clear" w:pos="567"/>
              </w:tabs>
              <w:rPr>
                <w:i/>
                <w:sz w:val="16"/>
                <w:szCs w:val="16"/>
              </w:rPr>
            </w:pPr>
            <w:r w:rsidRPr="00910246">
              <w:rPr>
                <w:i/>
                <w:sz w:val="16"/>
                <w:szCs w:val="16"/>
              </w:rPr>
              <w:t xml:space="preserve">0,6 </w:t>
            </w:r>
            <w:r w:rsidR="00864E52">
              <w:rPr>
                <w:i/>
                <w:sz w:val="16"/>
                <w:szCs w:val="16"/>
              </w:rPr>
              <w:t>*</w:t>
            </w:r>
            <w:r w:rsidRPr="00910246">
              <w:rPr>
                <w:i/>
                <w:sz w:val="16"/>
                <w:szCs w:val="16"/>
              </w:rPr>
              <w:t xml:space="preserve"> </w:t>
            </w:r>
            <w:r w:rsidR="00A26324" w:rsidRPr="00910246">
              <w:rPr>
                <w:i/>
                <w:sz w:val="16"/>
                <w:szCs w:val="16"/>
              </w:rPr>
              <w:t>0,</w:t>
            </w:r>
            <w:r w:rsidR="00864E52">
              <w:rPr>
                <w:i/>
                <w:sz w:val="16"/>
                <w:szCs w:val="16"/>
              </w:rPr>
              <w:t>2</w:t>
            </w:r>
            <w:r w:rsidRPr="00910246">
              <w:rPr>
                <w:i/>
                <w:sz w:val="16"/>
                <w:szCs w:val="16"/>
              </w:rPr>
              <w:t xml:space="preserve"> % = </w:t>
            </w:r>
            <w:r w:rsidR="00A26324" w:rsidRPr="00910246">
              <w:rPr>
                <w:i/>
                <w:sz w:val="16"/>
                <w:szCs w:val="16"/>
              </w:rPr>
              <w:t>0,</w:t>
            </w:r>
            <w:r w:rsidR="00864E52">
              <w:rPr>
                <w:i/>
                <w:sz w:val="16"/>
                <w:szCs w:val="16"/>
              </w:rPr>
              <w:t>12</w:t>
            </w:r>
            <w:r w:rsidRPr="00910246">
              <w:rPr>
                <w:i/>
                <w:sz w:val="16"/>
                <w:szCs w:val="16"/>
              </w:rPr>
              <w:t xml:space="preserve"> % </w:t>
            </w:r>
          </w:p>
          <w:p w14:paraId="203A1C3C" w14:textId="77777777" w:rsidR="00012A93" w:rsidRPr="00910246" w:rsidRDefault="00012A93" w:rsidP="00AC3B15">
            <w:pPr>
              <w:tabs>
                <w:tab w:val="clear" w:pos="567"/>
              </w:tabs>
              <w:rPr>
                <w:i/>
                <w:sz w:val="16"/>
                <w:szCs w:val="16"/>
              </w:rPr>
            </w:pPr>
          </w:p>
        </w:tc>
      </w:tr>
      <w:tr w:rsidR="00DA6566" w:rsidRPr="00910246" w14:paraId="17D68F54" w14:textId="77777777" w:rsidTr="002A2397">
        <w:trPr>
          <w:trHeight w:val="555"/>
        </w:trPr>
        <w:tc>
          <w:tcPr>
            <w:tcW w:w="1592" w:type="dxa"/>
          </w:tcPr>
          <w:p w14:paraId="44A1400C" w14:textId="77777777" w:rsidR="008432EC" w:rsidRDefault="00A26324" w:rsidP="00AC3B15">
            <w:pPr>
              <w:tabs>
                <w:tab w:val="clear" w:pos="567"/>
              </w:tabs>
              <w:rPr>
                <w:i/>
                <w:sz w:val="16"/>
                <w:szCs w:val="16"/>
              </w:rPr>
            </w:pPr>
            <w:r w:rsidRPr="00910246">
              <w:rPr>
                <w:i/>
                <w:sz w:val="16"/>
                <w:szCs w:val="16"/>
              </w:rPr>
              <w:t>Lønindeks</w:t>
            </w:r>
          </w:p>
          <w:p w14:paraId="7922E67F" w14:textId="77777777" w:rsidR="00853E3C" w:rsidRPr="00910246" w:rsidRDefault="00853E3C" w:rsidP="00853E3C">
            <w:pPr>
              <w:tabs>
                <w:tab w:val="clear" w:pos="567"/>
              </w:tabs>
              <w:rPr>
                <w:i/>
                <w:sz w:val="16"/>
                <w:szCs w:val="16"/>
              </w:rPr>
            </w:pPr>
            <w:r>
              <w:rPr>
                <w:i/>
                <w:sz w:val="16"/>
                <w:szCs w:val="16"/>
              </w:rPr>
              <w:t>(kr. pr. time)</w:t>
            </w:r>
          </w:p>
        </w:tc>
        <w:tc>
          <w:tcPr>
            <w:tcW w:w="811" w:type="dxa"/>
          </w:tcPr>
          <w:p w14:paraId="4AF183AE" w14:textId="77777777" w:rsidR="008432EC" w:rsidRPr="00910246" w:rsidRDefault="008432EC" w:rsidP="00AC3B15">
            <w:pPr>
              <w:tabs>
                <w:tab w:val="clear" w:pos="567"/>
              </w:tabs>
              <w:rPr>
                <w:i/>
                <w:sz w:val="16"/>
                <w:szCs w:val="16"/>
              </w:rPr>
            </w:pPr>
            <w:r w:rsidRPr="00910246">
              <w:rPr>
                <w:i/>
                <w:sz w:val="16"/>
                <w:szCs w:val="16"/>
              </w:rPr>
              <w:t xml:space="preserve">30 % </w:t>
            </w:r>
          </w:p>
        </w:tc>
        <w:tc>
          <w:tcPr>
            <w:tcW w:w="1353" w:type="dxa"/>
          </w:tcPr>
          <w:p w14:paraId="6DF9D9DE" w14:textId="6189AFD5" w:rsidR="00965C1F" w:rsidRPr="00910246" w:rsidRDefault="00996C86" w:rsidP="00AC3B15">
            <w:pPr>
              <w:tabs>
                <w:tab w:val="clear" w:pos="567"/>
              </w:tabs>
              <w:rPr>
                <w:i/>
                <w:sz w:val="16"/>
                <w:szCs w:val="16"/>
              </w:rPr>
            </w:pPr>
            <w:r>
              <w:rPr>
                <w:i/>
                <w:sz w:val="16"/>
                <w:szCs w:val="16"/>
              </w:rPr>
              <w:t>204</w:t>
            </w:r>
          </w:p>
          <w:p w14:paraId="24F39327" w14:textId="2528065F" w:rsidR="008432EC" w:rsidRPr="00910246" w:rsidRDefault="008432EC" w:rsidP="008B5C0E">
            <w:pPr>
              <w:tabs>
                <w:tab w:val="clear" w:pos="567"/>
              </w:tabs>
              <w:rPr>
                <w:i/>
                <w:sz w:val="16"/>
                <w:szCs w:val="16"/>
              </w:rPr>
            </w:pPr>
            <w:r w:rsidRPr="00910246">
              <w:rPr>
                <w:i/>
                <w:sz w:val="16"/>
                <w:szCs w:val="16"/>
              </w:rPr>
              <w:t>(201</w:t>
            </w:r>
            <w:r w:rsidR="00996C86">
              <w:rPr>
                <w:i/>
                <w:sz w:val="16"/>
                <w:szCs w:val="16"/>
              </w:rPr>
              <w:t>9</w:t>
            </w:r>
            <w:r w:rsidRPr="00910246">
              <w:rPr>
                <w:i/>
                <w:sz w:val="16"/>
                <w:szCs w:val="16"/>
              </w:rPr>
              <w:t>)</w:t>
            </w:r>
          </w:p>
        </w:tc>
        <w:tc>
          <w:tcPr>
            <w:tcW w:w="1352" w:type="dxa"/>
          </w:tcPr>
          <w:p w14:paraId="0B893392" w14:textId="12D237DD" w:rsidR="00965C1F" w:rsidRPr="00910246" w:rsidRDefault="00996C86" w:rsidP="00AC3B15">
            <w:pPr>
              <w:tabs>
                <w:tab w:val="clear" w:pos="567"/>
              </w:tabs>
              <w:rPr>
                <w:i/>
                <w:sz w:val="16"/>
                <w:szCs w:val="16"/>
              </w:rPr>
            </w:pPr>
            <w:r>
              <w:rPr>
                <w:i/>
                <w:sz w:val="16"/>
                <w:szCs w:val="16"/>
              </w:rPr>
              <w:t>20</w:t>
            </w:r>
            <w:r w:rsidR="00864E52">
              <w:rPr>
                <w:i/>
                <w:sz w:val="16"/>
                <w:szCs w:val="16"/>
              </w:rPr>
              <w:t>5</w:t>
            </w:r>
          </w:p>
          <w:p w14:paraId="35943240" w14:textId="298C1F56" w:rsidR="008432EC" w:rsidRPr="00910246" w:rsidRDefault="008432EC" w:rsidP="00F34ABF">
            <w:pPr>
              <w:tabs>
                <w:tab w:val="clear" w:pos="567"/>
              </w:tabs>
              <w:rPr>
                <w:i/>
                <w:sz w:val="16"/>
                <w:szCs w:val="16"/>
              </w:rPr>
            </w:pPr>
            <w:r w:rsidRPr="00910246">
              <w:rPr>
                <w:i/>
                <w:sz w:val="16"/>
                <w:szCs w:val="16"/>
              </w:rPr>
              <w:t>(20</w:t>
            </w:r>
            <w:r w:rsidR="00864E52">
              <w:rPr>
                <w:i/>
                <w:sz w:val="16"/>
                <w:szCs w:val="16"/>
              </w:rPr>
              <w:t>20</w:t>
            </w:r>
            <w:r w:rsidRPr="00910246">
              <w:rPr>
                <w:i/>
                <w:sz w:val="16"/>
                <w:szCs w:val="16"/>
              </w:rPr>
              <w:t>)</w:t>
            </w:r>
          </w:p>
        </w:tc>
        <w:tc>
          <w:tcPr>
            <w:tcW w:w="1759" w:type="dxa"/>
          </w:tcPr>
          <w:p w14:paraId="1158A296" w14:textId="74D81E85" w:rsidR="00C0526C" w:rsidRDefault="00EB3F56" w:rsidP="008B5C0E">
            <w:pPr>
              <w:tabs>
                <w:tab w:val="clear" w:pos="567"/>
              </w:tabs>
              <w:rPr>
                <w:i/>
                <w:sz w:val="16"/>
                <w:szCs w:val="16"/>
              </w:rPr>
            </w:pPr>
            <w:r w:rsidRPr="00910246">
              <w:rPr>
                <w:i/>
                <w:sz w:val="16"/>
                <w:szCs w:val="16"/>
              </w:rPr>
              <w:t>(</w:t>
            </w:r>
            <w:r w:rsidR="00996C86">
              <w:rPr>
                <w:i/>
                <w:sz w:val="16"/>
                <w:szCs w:val="16"/>
              </w:rPr>
              <w:t>20</w:t>
            </w:r>
            <w:r w:rsidR="00864E52">
              <w:rPr>
                <w:i/>
                <w:sz w:val="16"/>
                <w:szCs w:val="16"/>
              </w:rPr>
              <w:t>5</w:t>
            </w:r>
            <w:r w:rsidRPr="00910246">
              <w:rPr>
                <w:i/>
                <w:sz w:val="16"/>
                <w:szCs w:val="16"/>
              </w:rPr>
              <w:t>-</w:t>
            </w:r>
            <w:r w:rsidR="00996C86">
              <w:rPr>
                <w:i/>
                <w:sz w:val="16"/>
                <w:szCs w:val="16"/>
              </w:rPr>
              <w:t>204</w:t>
            </w:r>
            <w:r w:rsidRPr="00910246">
              <w:rPr>
                <w:i/>
                <w:sz w:val="16"/>
                <w:szCs w:val="16"/>
              </w:rPr>
              <w:t xml:space="preserve">) / </w:t>
            </w:r>
            <w:r w:rsidR="00996C86">
              <w:rPr>
                <w:i/>
                <w:sz w:val="16"/>
                <w:szCs w:val="16"/>
              </w:rPr>
              <w:t>20</w:t>
            </w:r>
            <w:r w:rsidR="00864E52">
              <w:rPr>
                <w:i/>
                <w:sz w:val="16"/>
                <w:szCs w:val="16"/>
              </w:rPr>
              <w:t>4</w:t>
            </w:r>
            <w:r w:rsidR="00ED09C7">
              <w:rPr>
                <w:i/>
                <w:sz w:val="16"/>
                <w:szCs w:val="16"/>
              </w:rPr>
              <w:t xml:space="preserve"> </w:t>
            </w:r>
          </w:p>
          <w:p w14:paraId="10620619" w14:textId="2217B8DF" w:rsidR="008432EC" w:rsidRPr="00910246" w:rsidRDefault="00ED09C7" w:rsidP="00C0526C">
            <w:pPr>
              <w:tabs>
                <w:tab w:val="clear" w:pos="567"/>
              </w:tabs>
              <w:rPr>
                <w:i/>
                <w:sz w:val="16"/>
                <w:szCs w:val="16"/>
              </w:rPr>
            </w:pPr>
            <w:r>
              <w:rPr>
                <w:i/>
                <w:sz w:val="16"/>
                <w:szCs w:val="16"/>
              </w:rPr>
              <w:t>=</w:t>
            </w:r>
            <w:r w:rsidR="00C0526C">
              <w:rPr>
                <w:i/>
                <w:sz w:val="16"/>
                <w:szCs w:val="16"/>
              </w:rPr>
              <w:t xml:space="preserve"> </w:t>
            </w:r>
            <w:r w:rsidR="00864E52">
              <w:rPr>
                <w:i/>
                <w:sz w:val="16"/>
                <w:szCs w:val="16"/>
              </w:rPr>
              <w:t>0,5</w:t>
            </w:r>
            <w:r w:rsidR="008432EC" w:rsidRPr="00910246">
              <w:rPr>
                <w:i/>
                <w:sz w:val="16"/>
                <w:szCs w:val="16"/>
              </w:rPr>
              <w:t xml:space="preserve"> % </w:t>
            </w:r>
          </w:p>
        </w:tc>
        <w:tc>
          <w:tcPr>
            <w:tcW w:w="2164" w:type="dxa"/>
          </w:tcPr>
          <w:p w14:paraId="1B90AA00" w14:textId="5A3116B1" w:rsidR="008432EC" w:rsidRPr="00910246" w:rsidRDefault="00965C1F" w:rsidP="008B5C0E">
            <w:pPr>
              <w:tabs>
                <w:tab w:val="clear" w:pos="567"/>
              </w:tabs>
              <w:rPr>
                <w:i/>
                <w:sz w:val="16"/>
                <w:szCs w:val="16"/>
              </w:rPr>
            </w:pPr>
            <w:r w:rsidRPr="00910246">
              <w:rPr>
                <w:i/>
                <w:sz w:val="16"/>
                <w:szCs w:val="16"/>
              </w:rPr>
              <w:t xml:space="preserve">0,3 * </w:t>
            </w:r>
            <w:r w:rsidR="00E95080" w:rsidRPr="00910246">
              <w:rPr>
                <w:i/>
                <w:sz w:val="16"/>
                <w:szCs w:val="16"/>
              </w:rPr>
              <w:t>0,</w:t>
            </w:r>
            <w:r w:rsidR="00864E52">
              <w:rPr>
                <w:i/>
                <w:sz w:val="16"/>
                <w:szCs w:val="16"/>
              </w:rPr>
              <w:t>5</w:t>
            </w:r>
            <w:r w:rsidR="00601353">
              <w:rPr>
                <w:i/>
                <w:sz w:val="16"/>
                <w:szCs w:val="16"/>
              </w:rPr>
              <w:t xml:space="preserve"> </w:t>
            </w:r>
            <w:r w:rsidRPr="00910246">
              <w:rPr>
                <w:i/>
                <w:sz w:val="16"/>
                <w:szCs w:val="16"/>
              </w:rPr>
              <w:t>% =</w:t>
            </w:r>
            <w:r w:rsidR="00853E3C">
              <w:rPr>
                <w:i/>
                <w:sz w:val="16"/>
                <w:szCs w:val="16"/>
              </w:rPr>
              <w:t xml:space="preserve"> </w:t>
            </w:r>
            <w:r w:rsidR="00E95080" w:rsidRPr="00910246">
              <w:rPr>
                <w:i/>
                <w:sz w:val="16"/>
                <w:szCs w:val="16"/>
              </w:rPr>
              <w:t>0,</w:t>
            </w:r>
            <w:r w:rsidR="00864E52">
              <w:rPr>
                <w:i/>
                <w:sz w:val="16"/>
                <w:szCs w:val="16"/>
              </w:rPr>
              <w:t>15</w:t>
            </w:r>
            <w:r w:rsidR="008432EC" w:rsidRPr="00910246">
              <w:rPr>
                <w:i/>
                <w:sz w:val="16"/>
                <w:szCs w:val="16"/>
              </w:rPr>
              <w:t xml:space="preserve"> % </w:t>
            </w:r>
          </w:p>
        </w:tc>
      </w:tr>
      <w:tr w:rsidR="00DA6566" w:rsidRPr="00910246" w14:paraId="66471270" w14:textId="77777777" w:rsidTr="002A2397">
        <w:trPr>
          <w:trHeight w:val="567"/>
        </w:trPr>
        <w:tc>
          <w:tcPr>
            <w:tcW w:w="1592" w:type="dxa"/>
          </w:tcPr>
          <w:p w14:paraId="1D454E61" w14:textId="77777777" w:rsidR="00601353" w:rsidRDefault="008432EC" w:rsidP="00601353">
            <w:pPr>
              <w:tabs>
                <w:tab w:val="clear" w:pos="567"/>
              </w:tabs>
              <w:rPr>
                <w:i/>
                <w:sz w:val="16"/>
                <w:szCs w:val="16"/>
              </w:rPr>
            </w:pPr>
            <w:r w:rsidRPr="00910246">
              <w:rPr>
                <w:i/>
                <w:sz w:val="16"/>
                <w:szCs w:val="16"/>
              </w:rPr>
              <w:t>Brændstof</w:t>
            </w:r>
            <w:r w:rsidR="00601353">
              <w:rPr>
                <w:i/>
                <w:sz w:val="16"/>
                <w:szCs w:val="16"/>
              </w:rPr>
              <w:t>pris</w:t>
            </w:r>
          </w:p>
          <w:p w14:paraId="06DC8FF2" w14:textId="77777777" w:rsidR="008432EC" w:rsidRPr="00910246" w:rsidRDefault="00601353" w:rsidP="00601353">
            <w:pPr>
              <w:tabs>
                <w:tab w:val="clear" w:pos="567"/>
              </w:tabs>
              <w:rPr>
                <w:i/>
                <w:sz w:val="16"/>
                <w:szCs w:val="16"/>
              </w:rPr>
            </w:pPr>
            <w:r>
              <w:rPr>
                <w:i/>
                <w:sz w:val="16"/>
                <w:szCs w:val="16"/>
              </w:rPr>
              <w:t>(kr. pr. liter)</w:t>
            </w:r>
          </w:p>
        </w:tc>
        <w:tc>
          <w:tcPr>
            <w:tcW w:w="811" w:type="dxa"/>
          </w:tcPr>
          <w:p w14:paraId="568AECF0" w14:textId="77777777" w:rsidR="008432EC" w:rsidRPr="00910246" w:rsidRDefault="008432EC" w:rsidP="00AC3B15">
            <w:pPr>
              <w:tabs>
                <w:tab w:val="clear" w:pos="567"/>
              </w:tabs>
              <w:rPr>
                <w:i/>
                <w:sz w:val="16"/>
                <w:szCs w:val="16"/>
              </w:rPr>
            </w:pPr>
            <w:r w:rsidRPr="00910246">
              <w:rPr>
                <w:i/>
                <w:sz w:val="16"/>
                <w:szCs w:val="16"/>
              </w:rPr>
              <w:t xml:space="preserve">10 % </w:t>
            </w:r>
          </w:p>
        </w:tc>
        <w:tc>
          <w:tcPr>
            <w:tcW w:w="1353" w:type="dxa"/>
          </w:tcPr>
          <w:p w14:paraId="7FD9A9E7" w14:textId="77777777" w:rsidR="005E70E8" w:rsidRPr="00910246" w:rsidRDefault="00906BAB" w:rsidP="00AC3B15">
            <w:pPr>
              <w:tabs>
                <w:tab w:val="clear" w:pos="567"/>
              </w:tabs>
              <w:rPr>
                <w:i/>
                <w:sz w:val="16"/>
                <w:szCs w:val="16"/>
              </w:rPr>
            </w:pPr>
            <w:r>
              <w:rPr>
                <w:i/>
                <w:sz w:val="16"/>
                <w:szCs w:val="16"/>
              </w:rPr>
              <w:t>6</w:t>
            </w:r>
            <w:r w:rsidR="00ED09C7">
              <w:rPr>
                <w:i/>
                <w:sz w:val="16"/>
                <w:szCs w:val="16"/>
              </w:rPr>
              <w:t>,</w:t>
            </w:r>
            <w:r>
              <w:rPr>
                <w:i/>
                <w:sz w:val="16"/>
                <w:szCs w:val="16"/>
              </w:rPr>
              <w:t>21</w:t>
            </w:r>
          </w:p>
          <w:p w14:paraId="51E879AC" w14:textId="4A1899CA" w:rsidR="008432EC" w:rsidRPr="00910246" w:rsidRDefault="008432EC" w:rsidP="008B5C0E">
            <w:pPr>
              <w:tabs>
                <w:tab w:val="clear" w:pos="567"/>
              </w:tabs>
              <w:rPr>
                <w:i/>
                <w:sz w:val="16"/>
                <w:szCs w:val="16"/>
              </w:rPr>
            </w:pPr>
            <w:r w:rsidRPr="00910246">
              <w:rPr>
                <w:i/>
                <w:sz w:val="16"/>
                <w:szCs w:val="16"/>
              </w:rPr>
              <w:t>(</w:t>
            </w:r>
            <w:r w:rsidR="00601353">
              <w:rPr>
                <w:i/>
                <w:sz w:val="16"/>
                <w:szCs w:val="16"/>
              </w:rPr>
              <w:t>april</w:t>
            </w:r>
            <w:r w:rsidRPr="00910246">
              <w:rPr>
                <w:i/>
                <w:sz w:val="16"/>
                <w:szCs w:val="16"/>
              </w:rPr>
              <w:t xml:space="preserve"> 20</w:t>
            </w:r>
            <w:r w:rsidR="00511B4D" w:rsidRPr="00910246">
              <w:rPr>
                <w:i/>
                <w:sz w:val="16"/>
                <w:szCs w:val="16"/>
              </w:rPr>
              <w:t>1</w:t>
            </w:r>
            <w:r w:rsidR="006F1A28">
              <w:rPr>
                <w:i/>
                <w:sz w:val="16"/>
                <w:szCs w:val="16"/>
              </w:rPr>
              <w:t>9</w:t>
            </w:r>
            <w:r w:rsidRPr="00910246">
              <w:rPr>
                <w:i/>
                <w:sz w:val="16"/>
                <w:szCs w:val="16"/>
              </w:rPr>
              <w:t>)</w:t>
            </w:r>
          </w:p>
        </w:tc>
        <w:tc>
          <w:tcPr>
            <w:tcW w:w="1352" w:type="dxa"/>
          </w:tcPr>
          <w:p w14:paraId="5E909672" w14:textId="6203E297" w:rsidR="00965C1F" w:rsidRPr="00910246" w:rsidRDefault="006F1A28" w:rsidP="00AC3B15">
            <w:pPr>
              <w:tabs>
                <w:tab w:val="clear" w:pos="567"/>
              </w:tabs>
              <w:rPr>
                <w:i/>
                <w:sz w:val="16"/>
                <w:szCs w:val="16"/>
              </w:rPr>
            </w:pPr>
            <w:r>
              <w:rPr>
                <w:i/>
                <w:sz w:val="16"/>
                <w:szCs w:val="16"/>
              </w:rPr>
              <w:t>4,65</w:t>
            </w:r>
            <w:r w:rsidR="008432EC" w:rsidRPr="00910246">
              <w:rPr>
                <w:i/>
                <w:sz w:val="16"/>
                <w:szCs w:val="16"/>
              </w:rPr>
              <w:t xml:space="preserve"> </w:t>
            </w:r>
          </w:p>
          <w:p w14:paraId="6BE880E2" w14:textId="01761B70" w:rsidR="008432EC" w:rsidRPr="00910246" w:rsidRDefault="008432EC" w:rsidP="008B5C0E">
            <w:pPr>
              <w:tabs>
                <w:tab w:val="clear" w:pos="567"/>
              </w:tabs>
              <w:rPr>
                <w:i/>
                <w:sz w:val="16"/>
                <w:szCs w:val="16"/>
              </w:rPr>
            </w:pPr>
            <w:r w:rsidRPr="00910246">
              <w:rPr>
                <w:i/>
                <w:sz w:val="16"/>
                <w:szCs w:val="16"/>
              </w:rPr>
              <w:t>(</w:t>
            </w:r>
            <w:r w:rsidR="00601353">
              <w:rPr>
                <w:i/>
                <w:sz w:val="16"/>
                <w:szCs w:val="16"/>
              </w:rPr>
              <w:t>april</w:t>
            </w:r>
            <w:r w:rsidR="00BB47C6" w:rsidRPr="00910246">
              <w:rPr>
                <w:i/>
                <w:sz w:val="16"/>
                <w:szCs w:val="16"/>
              </w:rPr>
              <w:t xml:space="preserve"> </w:t>
            </w:r>
            <w:r w:rsidRPr="00910246">
              <w:rPr>
                <w:i/>
                <w:sz w:val="16"/>
                <w:szCs w:val="16"/>
              </w:rPr>
              <w:t>20</w:t>
            </w:r>
            <w:r w:rsidR="006F1A28">
              <w:rPr>
                <w:i/>
                <w:sz w:val="16"/>
                <w:szCs w:val="16"/>
              </w:rPr>
              <w:t>20</w:t>
            </w:r>
            <w:r w:rsidRPr="00910246">
              <w:rPr>
                <w:i/>
                <w:sz w:val="16"/>
                <w:szCs w:val="16"/>
              </w:rPr>
              <w:t>)</w:t>
            </w:r>
          </w:p>
        </w:tc>
        <w:tc>
          <w:tcPr>
            <w:tcW w:w="1759" w:type="dxa"/>
          </w:tcPr>
          <w:p w14:paraId="51A54667" w14:textId="266AD091" w:rsidR="00C0526C" w:rsidRDefault="00ED09C7" w:rsidP="008B5C0E">
            <w:pPr>
              <w:tabs>
                <w:tab w:val="clear" w:pos="567"/>
              </w:tabs>
              <w:rPr>
                <w:i/>
                <w:sz w:val="16"/>
                <w:szCs w:val="16"/>
              </w:rPr>
            </w:pPr>
            <w:r>
              <w:rPr>
                <w:i/>
                <w:sz w:val="16"/>
                <w:szCs w:val="16"/>
              </w:rPr>
              <w:t>(</w:t>
            </w:r>
            <w:r w:rsidR="006F1A28">
              <w:rPr>
                <w:i/>
                <w:sz w:val="16"/>
                <w:szCs w:val="16"/>
              </w:rPr>
              <w:t>4,65-</w:t>
            </w:r>
            <w:r w:rsidR="00906BAB">
              <w:rPr>
                <w:i/>
                <w:sz w:val="16"/>
                <w:szCs w:val="16"/>
              </w:rPr>
              <w:t>6,21</w:t>
            </w:r>
            <w:r w:rsidRPr="00910246">
              <w:rPr>
                <w:i/>
                <w:sz w:val="16"/>
                <w:szCs w:val="16"/>
              </w:rPr>
              <w:t xml:space="preserve">) / </w:t>
            </w:r>
            <w:r w:rsidR="00160D63">
              <w:rPr>
                <w:i/>
                <w:sz w:val="16"/>
                <w:szCs w:val="16"/>
              </w:rPr>
              <w:t>6,21</w:t>
            </w:r>
            <w:r>
              <w:rPr>
                <w:i/>
                <w:sz w:val="16"/>
                <w:szCs w:val="16"/>
              </w:rPr>
              <w:t xml:space="preserve"> </w:t>
            </w:r>
          </w:p>
          <w:p w14:paraId="4C8AB143" w14:textId="2BA91E72" w:rsidR="008432EC" w:rsidRPr="00910246" w:rsidRDefault="00ED09C7" w:rsidP="00C0526C">
            <w:pPr>
              <w:tabs>
                <w:tab w:val="clear" w:pos="567"/>
              </w:tabs>
              <w:rPr>
                <w:i/>
                <w:sz w:val="16"/>
                <w:szCs w:val="16"/>
              </w:rPr>
            </w:pPr>
            <w:r>
              <w:rPr>
                <w:i/>
                <w:sz w:val="16"/>
                <w:szCs w:val="16"/>
              </w:rPr>
              <w:t>=</w:t>
            </w:r>
            <w:r w:rsidR="00C0526C">
              <w:rPr>
                <w:i/>
                <w:sz w:val="16"/>
                <w:szCs w:val="16"/>
              </w:rPr>
              <w:t xml:space="preserve"> </w:t>
            </w:r>
            <w:r w:rsidR="006F1A28">
              <w:rPr>
                <w:i/>
                <w:sz w:val="16"/>
                <w:szCs w:val="16"/>
              </w:rPr>
              <w:t>- 25</w:t>
            </w:r>
            <w:r w:rsidR="008432EC" w:rsidRPr="00910246">
              <w:rPr>
                <w:i/>
                <w:sz w:val="16"/>
                <w:szCs w:val="16"/>
              </w:rPr>
              <w:t xml:space="preserve"> % </w:t>
            </w:r>
          </w:p>
        </w:tc>
        <w:tc>
          <w:tcPr>
            <w:tcW w:w="2164" w:type="dxa"/>
          </w:tcPr>
          <w:p w14:paraId="7FBF3AFE" w14:textId="188ED173" w:rsidR="008432EC" w:rsidRPr="00910246" w:rsidRDefault="00965C1F" w:rsidP="00F34ABF">
            <w:pPr>
              <w:tabs>
                <w:tab w:val="clear" w:pos="567"/>
              </w:tabs>
              <w:rPr>
                <w:i/>
                <w:sz w:val="16"/>
                <w:szCs w:val="16"/>
              </w:rPr>
            </w:pPr>
            <w:r w:rsidRPr="00910246">
              <w:rPr>
                <w:i/>
                <w:sz w:val="16"/>
                <w:szCs w:val="16"/>
              </w:rPr>
              <w:t xml:space="preserve">0,1 * </w:t>
            </w:r>
            <w:r w:rsidR="006F1A28">
              <w:rPr>
                <w:i/>
                <w:sz w:val="16"/>
                <w:szCs w:val="16"/>
              </w:rPr>
              <w:t>(-)25</w:t>
            </w:r>
            <w:r w:rsidRPr="00910246">
              <w:rPr>
                <w:i/>
                <w:sz w:val="16"/>
                <w:szCs w:val="16"/>
              </w:rPr>
              <w:t xml:space="preserve"> % =</w:t>
            </w:r>
            <w:r w:rsidR="00853E3C">
              <w:rPr>
                <w:i/>
                <w:sz w:val="16"/>
                <w:szCs w:val="16"/>
              </w:rPr>
              <w:t xml:space="preserve"> </w:t>
            </w:r>
            <w:r w:rsidR="006F1A28">
              <w:rPr>
                <w:i/>
                <w:sz w:val="16"/>
                <w:szCs w:val="16"/>
              </w:rPr>
              <w:t>- 2,5</w:t>
            </w:r>
            <w:r w:rsidR="008432EC" w:rsidRPr="00910246">
              <w:rPr>
                <w:i/>
                <w:sz w:val="16"/>
                <w:szCs w:val="16"/>
              </w:rPr>
              <w:t xml:space="preserve"> % </w:t>
            </w:r>
          </w:p>
        </w:tc>
      </w:tr>
      <w:tr w:rsidR="00DA6566" w:rsidRPr="00910246" w14:paraId="3463DA06" w14:textId="77777777" w:rsidTr="002A2397">
        <w:trPr>
          <w:trHeight w:val="289"/>
        </w:trPr>
        <w:tc>
          <w:tcPr>
            <w:tcW w:w="1592" w:type="dxa"/>
          </w:tcPr>
          <w:p w14:paraId="4F9B4FBE" w14:textId="77777777" w:rsidR="008432EC" w:rsidRPr="00910246" w:rsidRDefault="008432EC" w:rsidP="00AC3B15">
            <w:pPr>
              <w:tabs>
                <w:tab w:val="clear" w:pos="567"/>
              </w:tabs>
              <w:rPr>
                <w:b/>
                <w:i/>
                <w:sz w:val="16"/>
                <w:szCs w:val="16"/>
              </w:rPr>
            </w:pPr>
            <w:r w:rsidRPr="00910246">
              <w:rPr>
                <w:b/>
                <w:i/>
                <w:sz w:val="16"/>
                <w:szCs w:val="16"/>
              </w:rPr>
              <w:t xml:space="preserve">I alt </w:t>
            </w:r>
          </w:p>
        </w:tc>
        <w:tc>
          <w:tcPr>
            <w:tcW w:w="811" w:type="dxa"/>
          </w:tcPr>
          <w:p w14:paraId="144F0BEF" w14:textId="77777777" w:rsidR="008432EC" w:rsidRPr="00910246" w:rsidRDefault="008432EC" w:rsidP="00AC3B15">
            <w:pPr>
              <w:tabs>
                <w:tab w:val="clear" w:pos="567"/>
              </w:tabs>
              <w:rPr>
                <w:b/>
                <w:i/>
                <w:sz w:val="16"/>
                <w:szCs w:val="16"/>
              </w:rPr>
            </w:pPr>
            <w:r w:rsidRPr="00910246">
              <w:rPr>
                <w:b/>
                <w:i/>
                <w:sz w:val="16"/>
                <w:szCs w:val="16"/>
              </w:rPr>
              <w:t>100 %</w:t>
            </w:r>
          </w:p>
        </w:tc>
        <w:tc>
          <w:tcPr>
            <w:tcW w:w="1353" w:type="dxa"/>
          </w:tcPr>
          <w:p w14:paraId="3789967C" w14:textId="77777777" w:rsidR="008432EC" w:rsidRPr="00910246" w:rsidRDefault="008432EC" w:rsidP="00AC3B15">
            <w:pPr>
              <w:tabs>
                <w:tab w:val="clear" w:pos="567"/>
              </w:tabs>
              <w:rPr>
                <w:b/>
                <w:i/>
                <w:sz w:val="16"/>
                <w:szCs w:val="16"/>
              </w:rPr>
            </w:pPr>
            <w:r w:rsidRPr="00910246">
              <w:rPr>
                <w:b/>
                <w:i/>
                <w:sz w:val="16"/>
                <w:szCs w:val="16"/>
              </w:rPr>
              <w:t>-</w:t>
            </w:r>
          </w:p>
        </w:tc>
        <w:tc>
          <w:tcPr>
            <w:tcW w:w="1352" w:type="dxa"/>
          </w:tcPr>
          <w:p w14:paraId="345ED18A" w14:textId="77777777" w:rsidR="008432EC" w:rsidRPr="00910246" w:rsidRDefault="00C1007A" w:rsidP="00AC3B15">
            <w:pPr>
              <w:tabs>
                <w:tab w:val="clear" w:pos="567"/>
              </w:tabs>
              <w:rPr>
                <w:b/>
                <w:i/>
                <w:sz w:val="16"/>
                <w:szCs w:val="16"/>
              </w:rPr>
            </w:pPr>
            <w:r w:rsidRPr="00910246">
              <w:rPr>
                <w:b/>
                <w:i/>
                <w:sz w:val="16"/>
                <w:szCs w:val="16"/>
              </w:rPr>
              <w:t xml:space="preserve">-   </w:t>
            </w:r>
          </w:p>
        </w:tc>
        <w:tc>
          <w:tcPr>
            <w:tcW w:w="1759" w:type="dxa"/>
          </w:tcPr>
          <w:p w14:paraId="34996157" w14:textId="77777777" w:rsidR="008432EC" w:rsidRPr="00910246" w:rsidRDefault="00C1007A" w:rsidP="00AC3B15">
            <w:pPr>
              <w:tabs>
                <w:tab w:val="clear" w:pos="567"/>
              </w:tabs>
              <w:rPr>
                <w:b/>
                <w:i/>
                <w:sz w:val="16"/>
                <w:szCs w:val="16"/>
              </w:rPr>
            </w:pPr>
            <w:r w:rsidRPr="00910246">
              <w:rPr>
                <w:b/>
                <w:i/>
                <w:sz w:val="16"/>
                <w:szCs w:val="16"/>
              </w:rPr>
              <w:t>-</w:t>
            </w:r>
          </w:p>
        </w:tc>
        <w:tc>
          <w:tcPr>
            <w:tcW w:w="2164" w:type="dxa"/>
          </w:tcPr>
          <w:p w14:paraId="7B382802" w14:textId="3A05DBCE" w:rsidR="008432EC" w:rsidRPr="00910246" w:rsidRDefault="006F1A28" w:rsidP="00F34ABF">
            <w:pPr>
              <w:tabs>
                <w:tab w:val="clear" w:pos="567"/>
              </w:tabs>
              <w:rPr>
                <w:b/>
                <w:i/>
                <w:sz w:val="16"/>
                <w:szCs w:val="16"/>
              </w:rPr>
            </w:pPr>
            <w:r>
              <w:rPr>
                <w:b/>
                <w:i/>
                <w:sz w:val="16"/>
                <w:szCs w:val="16"/>
              </w:rPr>
              <w:t>- 2,23</w:t>
            </w:r>
            <w:r w:rsidR="008432EC" w:rsidRPr="00910246">
              <w:rPr>
                <w:b/>
                <w:i/>
                <w:sz w:val="16"/>
                <w:szCs w:val="16"/>
              </w:rPr>
              <w:t xml:space="preserve"> % </w:t>
            </w:r>
          </w:p>
        </w:tc>
      </w:tr>
    </w:tbl>
    <w:p w14:paraId="75AFF769" w14:textId="77777777" w:rsidR="00ED1DD3" w:rsidRPr="00910246" w:rsidRDefault="00791DD2" w:rsidP="00ED1DD3">
      <w:pPr>
        <w:tabs>
          <w:tab w:val="clear" w:pos="567"/>
        </w:tabs>
        <w:rPr>
          <w:i/>
        </w:rPr>
      </w:pPr>
      <w:r w:rsidRPr="00910246">
        <w:rPr>
          <w:i/>
        </w:rPr>
        <w:t xml:space="preserve">* </w:t>
      </w:r>
      <w:r w:rsidR="00D276BE" w:rsidRPr="00910246">
        <w:rPr>
          <w:i/>
        </w:rPr>
        <w:t xml:space="preserve">Fordelingen af disse poster kan ændres for enkeltopgaver. </w:t>
      </w:r>
    </w:p>
    <w:p w14:paraId="7AB3722C" w14:textId="77777777" w:rsidR="00D276BE" w:rsidRPr="00910246" w:rsidRDefault="00D276BE" w:rsidP="00ED1DD3">
      <w:pPr>
        <w:tabs>
          <w:tab w:val="clear" w:pos="567"/>
        </w:tabs>
        <w:rPr>
          <w:i/>
        </w:rPr>
      </w:pPr>
    </w:p>
    <w:p w14:paraId="51300C14" w14:textId="655107BD" w:rsidR="00012A93" w:rsidRPr="00910246" w:rsidRDefault="00012A93" w:rsidP="00ED1DD3">
      <w:pPr>
        <w:tabs>
          <w:tab w:val="clear" w:pos="567"/>
        </w:tabs>
        <w:rPr>
          <w:i/>
        </w:rPr>
      </w:pPr>
      <w:r w:rsidRPr="00910246">
        <w:rPr>
          <w:i/>
        </w:rPr>
        <w:t>Ny</w:t>
      </w:r>
      <w:r w:rsidR="00DC1460">
        <w:rPr>
          <w:i/>
        </w:rPr>
        <w:t xml:space="preserve"> </w:t>
      </w:r>
      <w:r w:rsidRPr="00910246">
        <w:rPr>
          <w:i/>
        </w:rPr>
        <w:t xml:space="preserve">pris </w:t>
      </w:r>
      <w:r w:rsidR="008227DD">
        <w:rPr>
          <w:i/>
        </w:rPr>
        <w:t>20</w:t>
      </w:r>
      <w:r w:rsidR="006F1A28">
        <w:rPr>
          <w:i/>
        </w:rPr>
        <w:t>20</w:t>
      </w:r>
      <w:r w:rsidR="008227DD">
        <w:rPr>
          <w:i/>
        </w:rPr>
        <w:t xml:space="preserve"> </w:t>
      </w:r>
      <w:r w:rsidRPr="00910246">
        <w:rPr>
          <w:i/>
        </w:rPr>
        <w:t xml:space="preserve">er 3.500 kr. pr. ha </w:t>
      </w:r>
      <w:r w:rsidR="006F1A28">
        <w:rPr>
          <w:i/>
        </w:rPr>
        <w:t>-</w:t>
      </w:r>
      <w:r w:rsidR="00906BAB">
        <w:rPr>
          <w:i/>
        </w:rPr>
        <w:t xml:space="preserve"> </w:t>
      </w:r>
      <w:r w:rsidR="006F1A28">
        <w:rPr>
          <w:i/>
        </w:rPr>
        <w:t>2,23</w:t>
      </w:r>
      <w:r w:rsidRPr="00910246">
        <w:rPr>
          <w:i/>
        </w:rPr>
        <w:t xml:space="preserve"> % = </w:t>
      </w:r>
      <w:r w:rsidR="008432EC" w:rsidRPr="00910246">
        <w:rPr>
          <w:i/>
        </w:rPr>
        <w:t>3</w:t>
      </w:r>
      <w:r w:rsidR="00906BAB">
        <w:rPr>
          <w:i/>
        </w:rPr>
        <w:t>.</w:t>
      </w:r>
      <w:r w:rsidR="006F1A28">
        <w:rPr>
          <w:i/>
        </w:rPr>
        <w:t>422</w:t>
      </w:r>
      <w:r w:rsidRPr="00910246">
        <w:rPr>
          <w:i/>
        </w:rPr>
        <w:t xml:space="preserve"> kr. </w:t>
      </w:r>
    </w:p>
    <w:p w14:paraId="3B4C2C1D" w14:textId="77777777" w:rsidR="00A55437" w:rsidRDefault="00A55437" w:rsidP="00ED1DD3">
      <w:pPr>
        <w:tabs>
          <w:tab w:val="clear" w:pos="567"/>
        </w:tabs>
        <w:rPr>
          <w:i/>
        </w:rPr>
      </w:pPr>
    </w:p>
    <w:p w14:paraId="74452DFF" w14:textId="32854033" w:rsidR="00853E3C" w:rsidRDefault="00853E3C" w:rsidP="00ED1DD3">
      <w:pPr>
        <w:tabs>
          <w:tab w:val="clear" w:pos="567"/>
        </w:tabs>
        <w:rPr>
          <w:i/>
        </w:rPr>
      </w:pPr>
      <w:r w:rsidRPr="00910246">
        <w:rPr>
          <w:i/>
        </w:rPr>
        <w:t>Eksempel: Prisregulering 20</w:t>
      </w:r>
      <w:r w:rsidR="00F14512">
        <w:rPr>
          <w:i/>
        </w:rPr>
        <w:t>20</w:t>
      </w:r>
      <w:r w:rsidRPr="00910246">
        <w:rPr>
          <w:i/>
        </w:rPr>
        <w:t>, aftale indgået april 201</w:t>
      </w:r>
      <w:r w:rsidR="00755709">
        <w:rPr>
          <w:i/>
        </w:rPr>
        <w:t>7</w:t>
      </w:r>
      <w:r w:rsidRPr="00910246">
        <w:rPr>
          <w:i/>
        </w:rPr>
        <w:t xml:space="preserve"> til kr. 3.500 kr. pr. ha:</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811"/>
        <w:gridCol w:w="1353"/>
        <w:gridCol w:w="1352"/>
        <w:gridCol w:w="1759"/>
        <w:gridCol w:w="2164"/>
      </w:tblGrid>
      <w:tr w:rsidR="00853E3C" w:rsidRPr="00910246" w14:paraId="1E047D93" w14:textId="77777777" w:rsidTr="00FF08BD">
        <w:trPr>
          <w:trHeight w:val="555"/>
        </w:trPr>
        <w:tc>
          <w:tcPr>
            <w:tcW w:w="1592" w:type="dxa"/>
            <w:shd w:val="clear" w:color="auto" w:fill="D9D9D9"/>
          </w:tcPr>
          <w:p w14:paraId="1D028B32" w14:textId="77777777" w:rsidR="00853E3C" w:rsidRPr="00910246" w:rsidRDefault="00853E3C" w:rsidP="00FF08BD">
            <w:pPr>
              <w:tabs>
                <w:tab w:val="clear" w:pos="567"/>
              </w:tabs>
              <w:rPr>
                <w:b/>
                <w:i/>
                <w:sz w:val="16"/>
                <w:szCs w:val="16"/>
              </w:rPr>
            </w:pPr>
          </w:p>
        </w:tc>
        <w:tc>
          <w:tcPr>
            <w:tcW w:w="811" w:type="dxa"/>
            <w:shd w:val="clear" w:color="auto" w:fill="D9D9D9"/>
          </w:tcPr>
          <w:p w14:paraId="05A2C4E0" w14:textId="77777777" w:rsidR="00853E3C" w:rsidRPr="00910246" w:rsidRDefault="00853E3C" w:rsidP="00FF08BD">
            <w:pPr>
              <w:tabs>
                <w:tab w:val="clear" w:pos="567"/>
              </w:tabs>
              <w:rPr>
                <w:b/>
                <w:i/>
                <w:sz w:val="16"/>
                <w:szCs w:val="16"/>
              </w:rPr>
            </w:pPr>
            <w:r w:rsidRPr="00910246">
              <w:rPr>
                <w:b/>
                <w:i/>
                <w:sz w:val="16"/>
                <w:szCs w:val="16"/>
              </w:rPr>
              <w:t>Vægt i % *</w:t>
            </w:r>
          </w:p>
        </w:tc>
        <w:tc>
          <w:tcPr>
            <w:tcW w:w="1353" w:type="dxa"/>
            <w:shd w:val="clear" w:color="auto" w:fill="D9D9D9"/>
          </w:tcPr>
          <w:p w14:paraId="50677255" w14:textId="77777777" w:rsidR="00853E3C" w:rsidRPr="00910246" w:rsidRDefault="00853E3C" w:rsidP="00FF08BD">
            <w:pPr>
              <w:tabs>
                <w:tab w:val="clear" w:pos="567"/>
              </w:tabs>
              <w:rPr>
                <w:b/>
                <w:i/>
                <w:sz w:val="16"/>
                <w:szCs w:val="16"/>
              </w:rPr>
            </w:pPr>
            <w:r w:rsidRPr="00910246">
              <w:rPr>
                <w:b/>
                <w:i/>
                <w:sz w:val="16"/>
                <w:szCs w:val="16"/>
              </w:rPr>
              <w:t>Prisindeks start</w:t>
            </w:r>
          </w:p>
        </w:tc>
        <w:tc>
          <w:tcPr>
            <w:tcW w:w="1352" w:type="dxa"/>
            <w:shd w:val="clear" w:color="auto" w:fill="D9D9D9"/>
          </w:tcPr>
          <w:p w14:paraId="2B9A001F" w14:textId="77777777" w:rsidR="00853E3C" w:rsidRPr="00910246" w:rsidRDefault="00853E3C" w:rsidP="00FF08BD">
            <w:pPr>
              <w:tabs>
                <w:tab w:val="clear" w:pos="567"/>
              </w:tabs>
              <w:rPr>
                <w:b/>
                <w:i/>
                <w:sz w:val="16"/>
                <w:szCs w:val="16"/>
              </w:rPr>
            </w:pPr>
            <w:r w:rsidRPr="00910246">
              <w:rPr>
                <w:b/>
                <w:i/>
                <w:sz w:val="16"/>
                <w:szCs w:val="16"/>
              </w:rPr>
              <w:t>Prisindeks slut</w:t>
            </w:r>
          </w:p>
        </w:tc>
        <w:tc>
          <w:tcPr>
            <w:tcW w:w="1759" w:type="dxa"/>
            <w:shd w:val="clear" w:color="auto" w:fill="D9D9D9"/>
          </w:tcPr>
          <w:p w14:paraId="4E03658D" w14:textId="77777777" w:rsidR="00853E3C" w:rsidRPr="00910246" w:rsidRDefault="00853E3C" w:rsidP="00FF08BD">
            <w:pPr>
              <w:tabs>
                <w:tab w:val="clear" w:pos="567"/>
              </w:tabs>
              <w:rPr>
                <w:b/>
                <w:i/>
                <w:sz w:val="16"/>
                <w:szCs w:val="16"/>
              </w:rPr>
            </w:pPr>
            <w:r w:rsidRPr="00910246">
              <w:rPr>
                <w:b/>
                <w:i/>
                <w:sz w:val="16"/>
                <w:szCs w:val="16"/>
              </w:rPr>
              <w:t>Prisudvikling</w:t>
            </w:r>
          </w:p>
        </w:tc>
        <w:tc>
          <w:tcPr>
            <w:tcW w:w="2164" w:type="dxa"/>
            <w:shd w:val="clear" w:color="auto" w:fill="D9D9D9"/>
          </w:tcPr>
          <w:p w14:paraId="735BA637" w14:textId="77777777" w:rsidR="00853E3C" w:rsidRPr="00910246" w:rsidRDefault="00853E3C" w:rsidP="00FF08BD">
            <w:pPr>
              <w:tabs>
                <w:tab w:val="clear" w:pos="567"/>
              </w:tabs>
              <w:rPr>
                <w:b/>
                <w:i/>
                <w:sz w:val="16"/>
                <w:szCs w:val="16"/>
              </w:rPr>
            </w:pPr>
            <w:r w:rsidRPr="00910246">
              <w:rPr>
                <w:b/>
                <w:i/>
                <w:sz w:val="16"/>
                <w:szCs w:val="16"/>
              </w:rPr>
              <w:t>Vægtet prisudvikling</w:t>
            </w:r>
          </w:p>
        </w:tc>
      </w:tr>
      <w:tr w:rsidR="00F34ABF" w:rsidRPr="00910246" w14:paraId="7CFD7248" w14:textId="77777777" w:rsidTr="00FF08BD">
        <w:trPr>
          <w:trHeight w:val="286"/>
        </w:trPr>
        <w:tc>
          <w:tcPr>
            <w:tcW w:w="1592" w:type="dxa"/>
          </w:tcPr>
          <w:p w14:paraId="2D5231F7" w14:textId="77777777" w:rsidR="00F34ABF" w:rsidRPr="00910246" w:rsidRDefault="00F34ABF" w:rsidP="006F2A3D">
            <w:pPr>
              <w:tabs>
                <w:tab w:val="clear" w:pos="567"/>
              </w:tabs>
              <w:rPr>
                <w:i/>
                <w:sz w:val="16"/>
                <w:szCs w:val="16"/>
              </w:rPr>
            </w:pPr>
            <w:r w:rsidRPr="00910246">
              <w:rPr>
                <w:i/>
                <w:sz w:val="16"/>
                <w:szCs w:val="16"/>
              </w:rPr>
              <w:t>Nettoprisindeks</w:t>
            </w:r>
          </w:p>
        </w:tc>
        <w:tc>
          <w:tcPr>
            <w:tcW w:w="811" w:type="dxa"/>
          </w:tcPr>
          <w:p w14:paraId="4553A819" w14:textId="77777777" w:rsidR="00F34ABF" w:rsidRPr="00910246" w:rsidRDefault="00F34ABF" w:rsidP="006F2A3D">
            <w:pPr>
              <w:tabs>
                <w:tab w:val="clear" w:pos="567"/>
              </w:tabs>
              <w:rPr>
                <w:i/>
                <w:sz w:val="16"/>
                <w:szCs w:val="16"/>
              </w:rPr>
            </w:pPr>
            <w:r w:rsidRPr="00910246">
              <w:rPr>
                <w:i/>
                <w:sz w:val="16"/>
                <w:szCs w:val="16"/>
              </w:rPr>
              <w:t>60 %</w:t>
            </w:r>
          </w:p>
        </w:tc>
        <w:tc>
          <w:tcPr>
            <w:tcW w:w="1353" w:type="dxa"/>
          </w:tcPr>
          <w:p w14:paraId="356498FB" w14:textId="77777777" w:rsidR="00F34ABF" w:rsidRPr="00910246" w:rsidRDefault="00C0526C" w:rsidP="006F2A3D">
            <w:pPr>
              <w:tabs>
                <w:tab w:val="clear" w:pos="567"/>
              </w:tabs>
              <w:rPr>
                <w:i/>
                <w:sz w:val="16"/>
                <w:szCs w:val="16"/>
              </w:rPr>
            </w:pPr>
            <w:r>
              <w:rPr>
                <w:i/>
                <w:sz w:val="16"/>
                <w:szCs w:val="16"/>
              </w:rPr>
              <w:t>10</w:t>
            </w:r>
            <w:r w:rsidR="00755709">
              <w:rPr>
                <w:i/>
                <w:sz w:val="16"/>
                <w:szCs w:val="16"/>
              </w:rPr>
              <w:t>1,8</w:t>
            </w:r>
          </w:p>
          <w:p w14:paraId="6F4D9D1D" w14:textId="77777777" w:rsidR="00F34ABF" w:rsidRPr="00910246" w:rsidRDefault="00F34ABF" w:rsidP="006F2A3D">
            <w:pPr>
              <w:tabs>
                <w:tab w:val="clear" w:pos="567"/>
              </w:tabs>
              <w:rPr>
                <w:i/>
                <w:sz w:val="16"/>
                <w:szCs w:val="16"/>
              </w:rPr>
            </w:pPr>
            <w:r w:rsidRPr="00910246">
              <w:rPr>
                <w:i/>
                <w:sz w:val="16"/>
                <w:szCs w:val="16"/>
              </w:rPr>
              <w:t>(</w:t>
            </w:r>
            <w:r>
              <w:rPr>
                <w:i/>
                <w:sz w:val="16"/>
                <w:szCs w:val="16"/>
              </w:rPr>
              <w:t>april</w:t>
            </w:r>
            <w:r w:rsidRPr="00910246">
              <w:rPr>
                <w:i/>
                <w:sz w:val="16"/>
                <w:szCs w:val="16"/>
              </w:rPr>
              <w:t xml:space="preserve"> 201</w:t>
            </w:r>
            <w:r w:rsidR="00755709">
              <w:rPr>
                <w:i/>
                <w:sz w:val="16"/>
                <w:szCs w:val="16"/>
              </w:rPr>
              <w:t>7</w:t>
            </w:r>
            <w:r w:rsidRPr="00910246">
              <w:rPr>
                <w:i/>
                <w:sz w:val="16"/>
                <w:szCs w:val="16"/>
              </w:rPr>
              <w:t xml:space="preserve">) </w:t>
            </w:r>
          </w:p>
        </w:tc>
        <w:tc>
          <w:tcPr>
            <w:tcW w:w="1352" w:type="dxa"/>
          </w:tcPr>
          <w:p w14:paraId="0F9149C4" w14:textId="3CFCBEAB" w:rsidR="00F34ABF" w:rsidRPr="00910246" w:rsidRDefault="00F34ABF" w:rsidP="006F2A3D">
            <w:pPr>
              <w:tabs>
                <w:tab w:val="clear" w:pos="567"/>
              </w:tabs>
              <w:rPr>
                <w:i/>
                <w:sz w:val="16"/>
                <w:szCs w:val="16"/>
              </w:rPr>
            </w:pPr>
            <w:r>
              <w:rPr>
                <w:i/>
                <w:sz w:val="16"/>
                <w:szCs w:val="16"/>
              </w:rPr>
              <w:t>10</w:t>
            </w:r>
            <w:r w:rsidR="00755709">
              <w:rPr>
                <w:i/>
                <w:sz w:val="16"/>
                <w:szCs w:val="16"/>
              </w:rPr>
              <w:t>3,</w:t>
            </w:r>
            <w:r w:rsidR="00F14512">
              <w:rPr>
                <w:i/>
                <w:sz w:val="16"/>
                <w:szCs w:val="16"/>
              </w:rPr>
              <w:t>9</w:t>
            </w:r>
          </w:p>
          <w:p w14:paraId="53C78ACA" w14:textId="680D123D" w:rsidR="00F34ABF" w:rsidRPr="00910246" w:rsidRDefault="00F34ABF" w:rsidP="006F2A3D">
            <w:pPr>
              <w:tabs>
                <w:tab w:val="clear" w:pos="567"/>
              </w:tabs>
              <w:rPr>
                <w:i/>
                <w:sz w:val="16"/>
                <w:szCs w:val="16"/>
              </w:rPr>
            </w:pPr>
            <w:r w:rsidRPr="00910246">
              <w:rPr>
                <w:i/>
                <w:sz w:val="16"/>
                <w:szCs w:val="16"/>
              </w:rPr>
              <w:t>(</w:t>
            </w:r>
            <w:r>
              <w:rPr>
                <w:i/>
                <w:sz w:val="16"/>
                <w:szCs w:val="16"/>
              </w:rPr>
              <w:t>april</w:t>
            </w:r>
            <w:r w:rsidRPr="00910246">
              <w:rPr>
                <w:i/>
                <w:sz w:val="16"/>
                <w:szCs w:val="16"/>
              </w:rPr>
              <w:t xml:space="preserve"> 20</w:t>
            </w:r>
            <w:r w:rsidR="00F14512">
              <w:rPr>
                <w:i/>
                <w:sz w:val="16"/>
                <w:szCs w:val="16"/>
              </w:rPr>
              <w:t>20</w:t>
            </w:r>
            <w:r w:rsidRPr="00910246">
              <w:rPr>
                <w:i/>
                <w:sz w:val="16"/>
                <w:szCs w:val="16"/>
              </w:rPr>
              <w:t>)</w:t>
            </w:r>
          </w:p>
        </w:tc>
        <w:tc>
          <w:tcPr>
            <w:tcW w:w="1759" w:type="dxa"/>
          </w:tcPr>
          <w:p w14:paraId="29245621" w14:textId="52A245A7" w:rsidR="00F34ABF" w:rsidRPr="00910246" w:rsidRDefault="00F34ABF" w:rsidP="00F34ABF">
            <w:pPr>
              <w:tabs>
                <w:tab w:val="clear" w:pos="567"/>
              </w:tabs>
              <w:rPr>
                <w:i/>
                <w:sz w:val="16"/>
                <w:szCs w:val="16"/>
              </w:rPr>
            </w:pPr>
            <w:r w:rsidRPr="00910246">
              <w:rPr>
                <w:i/>
                <w:sz w:val="16"/>
                <w:szCs w:val="16"/>
              </w:rPr>
              <w:t>(</w:t>
            </w:r>
            <w:r w:rsidR="00755709">
              <w:rPr>
                <w:i/>
                <w:sz w:val="16"/>
                <w:szCs w:val="16"/>
              </w:rPr>
              <w:t>103,</w:t>
            </w:r>
            <w:r w:rsidR="00F14512">
              <w:rPr>
                <w:i/>
                <w:sz w:val="16"/>
                <w:szCs w:val="16"/>
              </w:rPr>
              <w:t>9</w:t>
            </w:r>
            <w:r w:rsidR="00C0526C">
              <w:rPr>
                <w:i/>
                <w:sz w:val="16"/>
                <w:szCs w:val="16"/>
              </w:rPr>
              <w:t>-</w:t>
            </w:r>
            <w:r w:rsidRPr="00910246">
              <w:rPr>
                <w:i/>
                <w:sz w:val="16"/>
                <w:szCs w:val="16"/>
              </w:rPr>
              <w:t>1</w:t>
            </w:r>
            <w:r>
              <w:rPr>
                <w:i/>
                <w:sz w:val="16"/>
                <w:szCs w:val="16"/>
              </w:rPr>
              <w:t>0</w:t>
            </w:r>
            <w:r w:rsidR="00755709">
              <w:rPr>
                <w:i/>
                <w:sz w:val="16"/>
                <w:szCs w:val="16"/>
              </w:rPr>
              <w:t>1,8</w:t>
            </w:r>
            <w:r w:rsidRPr="00910246">
              <w:rPr>
                <w:i/>
                <w:sz w:val="16"/>
                <w:szCs w:val="16"/>
              </w:rPr>
              <w:t xml:space="preserve">) / </w:t>
            </w:r>
            <w:r w:rsidR="00C0526C">
              <w:rPr>
                <w:i/>
                <w:sz w:val="16"/>
                <w:szCs w:val="16"/>
              </w:rPr>
              <w:t>10</w:t>
            </w:r>
            <w:r w:rsidR="00755709">
              <w:rPr>
                <w:i/>
                <w:sz w:val="16"/>
                <w:szCs w:val="16"/>
              </w:rPr>
              <w:t>1,8</w:t>
            </w:r>
            <w:r w:rsidRPr="00910246">
              <w:rPr>
                <w:i/>
                <w:sz w:val="16"/>
                <w:szCs w:val="16"/>
              </w:rPr>
              <w:t xml:space="preserve"> = </w:t>
            </w:r>
            <w:r w:rsidR="00F14512">
              <w:rPr>
                <w:i/>
                <w:sz w:val="16"/>
                <w:szCs w:val="16"/>
              </w:rPr>
              <w:t>2,</w:t>
            </w:r>
            <w:r>
              <w:rPr>
                <w:i/>
                <w:sz w:val="16"/>
                <w:szCs w:val="16"/>
              </w:rPr>
              <w:t>1</w:t>
            </w:r>
            <w:r w:rsidR="00F14512">
              <w:rPr>
                <w:i/>
                <w:sz w:val="16"/>
                <w:szCs w:val="16"/>
              </w:rPr>
              <w:t xml:space="preserve"> </w:t>
            </w:r>
            <w:r w:rsidRPr="00910246">
              <w:rPr>
                <w:i/>
                <w:sz w:val="16"/>
                <w:szCs w:val="16"/>
              </w:rPr>
              <w:t xml:space="preserve">% </w:t>
            </w:r>
          </w:p>
        </w:tc>
        <w:tc>
          <w:tcPr>
            <w:tcW w:w="2164" w:type="dxa"/>
          </w:tcPr>
          <w:p w14:paraId="7208F54B" w14:textId="609D93BF" w:rsidR="00F34ABF" w:rsidRPr="00910246" w:rsidRDefault="00F34ABF" w:rsidP="006F2A3D">
            <w:pPr>
              <w:tabs>
                <w:tab w:val="clear" w:pos="567"/>
              </w:tabs>
              <w:rPr>
                <w:i/>
                <w:sz w:val="16"/>
                <w:szCs w:val="16"/>
              </w:rPr>
            </w:pPr>
            <w:r w:rsidRPr="00910246">
              <w:rPr>
                <w:i/>
                <w:sz w:val="16"/>
                <w:szCs w:val="16"/>
              </w:rPr>
              <w:t xml:space="preserve">0,6 </w:t>
            </w:r>
            <w:r w:rsidR="005B5079">
              <w:rPr>
                <w:i/>
                <w:sz w:val="16"/>
                <w:szCs w:val="16"/>
              </w:rPr>
              <w:t>*</w:t>
            </w:r>
            <w:r w:rsidR="00F14512" w:rsidRPr="00910246">
              <w:rPr>
                <w:i/>
                <w:sz w:val="16"/>
                <w:szCs w:val="16"/>
              </w:rPr>
              <w:t xml:space="preserve"> </w:t>
            </w:r>
            <w:r w:rsidR="005B5079">
              <w:rPr>
                <w:i/>
                <w:sz w:val="16"/>
                <w:szCs w:val="16"/>
              </w:rPr>
              <w:t>2,</w:t>
            </w:r>
            <w:r>
              <w:rPr>
                <w:i/>
                <w:sz w:val="16"/>
                <w:szCs w:val="16"/>
              </w:rPr>
              <w:t>1</w:t>
            </w:r>
            <w:r w:rsidRPr="00910246">
              <w:rPr>
                <w:i/>
                <w:sz w:val="16"/>
                <w:szCs w:val="16"/>
              </w:rPr>
              <w:t xml:space="preserve"> % = </w:t>
            </w:r>
            <w:r w:rsidR="00755709">
              <w:rPr>
                <w:i/>
                <w:sz w:val="16"/>
                <w:szCs w:val="16"/>
              </w:rPr>
              <w:t>1,</w:t>
            </w:r>
            <w:r w:rsidR="005B5079">
              <w:rPr>
                <w:i/>
                <w:sz w:val="16"/>
                <w:szCs w:val="16"/>
              </w:rPr>
              <w:t>26</w:t>
            </w:r>
            <w:r w:rsidRPr="00910246">
              <w:rPr>
                <w:i/>
                <w:sz w:val="16"/>
                <w:szCs w:val="16"/>
              </w:rPr>
              <w:t xml:space="preserve"> % </w:t>
            </w:r>
          </w:p>
          <w:p w14:paraId="5CB73F1F" w14:textId="77777777" w:rsidR="00F34ABF" w:rsidRPr="00910246" w:rsidRDefault="00F34ABF" w:rsidP="006F2A3D">
            <w:pPr>
              <w:tabs>
                <w:tab w:val="clear" w:pos="567"/>
              </w:tabs>
              <w:rPr>
                <w:i/>
                <w:sz w:val="16"/>
                <w:szCs w:val="16"/>
              </w:rPr>
            </w:pPr>
          </w:p>
        </w:tc>
      </w:tr>
      <w:tr w:rsidR="00F34ABF" w:rsidRPr="00910246" w14:paraId="3CFE8497" w14:textId="77777777" w:rsidTr="00FF08BD">
        <w:trPr>
          <w:trHeight w:val="555"/>
        </w:trPr>
        <w:tc>
          <w:tcPr>
            <w:tcW w:w="1592" w:type="dxa"/>
          </w:tcPr>
          <w:p w14:paraId="2216352F" w14:textId="77777777" w:rsidR="00F34ABF" w:rsidRDefault="00F34ABF" w:rsidP="006F2A3D">
            <w:pPr>
              <w:tabs>
                <w:tab w:val="clear" w:pos="567"/>
              </w:tabs>
              <w:rPr>
                <w:i/>
                <w:sz w:val="16"/>
                <w:szCs w:val="16"/>
              </w:rPr>
            </w:pPr>
            <w:r w:rsidRPr="00910246">
              <w:rPr>
                <w:i/>
                <w:sz w:val="16"/>
                <w:szCs w:val="16"/>
              </w:rPr>
              <w:t>Lønindeks</w:t>
            </w:r>
          </w:p>
          <w:p w14:paraId="49031DD2" w14:textId="77777777" w:rsidR="00F34ABF" w:rsidRPr="00910246" w:rsidRDefault="00F34ABF" w:rsidP="006F2A3D">
            <w:pPr>
              <w:tabs>
                <w:tab w:val="clear" w:pos="567"/>
              </w:tabs>
              <w:rPr>
                <w:i/>
                <w:sz w:val="16"/>
                <w:szCs w:val="16"/>
              </w:rPr>
            </w:pPr>
            <w:r>
              <w:rPr>
                <w:i/>
                <w:sz w:val="16"/>
                <w:szCs w:val="16"/>
              </w:rPr>
              <w:t>(kr. pr. time)</w:t>
            </w:r>
          </w:p>
        </w:tc>
        <w:tc>
          <w:tcPr>
            <w:tcW w:w="811" w:type="dxa"/>
          </w:tcPr>
          <w:p w14:paraId="179BE1A6" w14:textId="77777777" w:rsidR="00F34ABF" w:rsidRPr="00910246" w:rsidRDefault="00F34ABF" w:rsidP="006F2A3D">
            <w:pPr>
              <w:tabs>
                <w:tab w:val="clear" w:pos="567"/>
              </w:tabs>
              <w:rPr>
                <w:i/>
                <w:sz w:val="16"/>
                <w:szCs w:val="16"/>
              </w:rPr>
            </w:pPr>
            <w:r w:rsidRPr="00910246">
              <w:rPr>
                <w:i/>
                <w:sz w:val="16"/>
                <w:szCs w:val="16"/>
              </w:rPr>
              <w:t xml:space="preserve">30 % </w:t>
            </w:r>
          </w:p>
        </w:tc>
        <w:tc>
          <w:tcPr>
            <w:tcW w:w="1353" w:type="dxa"/>
          </w:tcPr>
          <w:p w14:paraId="522C6768" w14:textId="77777777" w:rsidR="00F34ABF" w:rsidRPr="00910246" w:rsidRDefault="00C0526C" w:rsidP="006F2A3D">
            <w:pPr>
              <w:tabs>
                <w:tab w:val="clear" w:pos="567"/>
              </w:tabs>
              <w:rPr>
                <w:i/>
                <w:sz w:val="16"/>
                <w:szCs w:val="16"/>
              </w:rPr>
            </w:pPr>
            <w:r>
              <w:rPr>
                <w:i/>
                <w:sz w:val="16"/>
                <w:szCs w:val="16"/>
              </w:rPr>
              <w:t>19</w:t>
            </w:r>
            <w:r w:rsidR="00160D63">
              <w:rPr>
                <w:i/>
                <w:sz w:val="16"/>
                <w:szCs w:val="16"/>
              </w:rPr>
              <w:t>8</w:t>
            </w:r>
          </w:p>
          <w:p w14:paraId="0C87F346" w14:textId="77777777" w:rsidR="00F34ABF" w:rsidRPr="00910246" w:rsidRDefault="00F34ABF" w:rsidP="006F2A3D">
            <w:pPr>
              <w:tabs>
                <w:tab w:val="clear" w:pos="567"/>
              </w:tabs>
              <w:rPr>
                <w:i/>
                <w:sz w:val="16"/>
                <w:szCs w:val="16"/>
              </w:rPr>
            </w:pPr>
            <w:r w:rsidRPr="00910246">
              <w:rPr>
                <w:i/>
                <w:sz w:val="16"/>
                <w:szCs w:val="16"/>
              </w:rPr>
              <w:t>(201</w:t>
            </w:r>
            <w:r w:rsidR="00160D63">
              <w:rPr>
                <w:i/>
                <w:sz w:val="16"/>
                <w:szCs w:val="16"/>
              </w:rPr>
              <w:t>7</w:t>
            </w:r>
            <w:r w:rsidRPr="00910246">
              <w:rPr>
                <w:i/>
                <w:sz w:val="16"/>
                <w:szCs w:val="16"/>
              </w:rPr>
              <w:t>)</w:t>
            </w:r>
          </w:p>
        </w:tc>
        <w:tc>
          <w:tcPr>
            <w:tcW w:w="1352" w:type="dxa"/>
          </w:tcPr>
          <w:p w14:paraId="14FF0E65" w14:textId="77777777" w:rsidR="00F14512" w:rsidRPr="00910246" w:rsidRDefault="00F14512" w:rsidP="00F14512">
            <w:pPr>
              <w:tabs>
                <w:tab w:val="clear" w:pos="567"/>
              </w:tabs>
              <w:rPr>
                <w:i/>
                <w:sz w:val="16"/>
                <w:szCs w:val="16"/>
              </w:rPr>
            </w:pPr>
            <w:r>
              <w:rPr>
                <w:i/>
                <w:sz w:val="16"/>
                <w:szCs w:val="16"/>
              </w:rPr>
              <w:t>205</w:t>
            </w:r>
          </w:p>
          <w:p w14:paraId="6905ACBD" w14:textId="2B2D4DFD" w:rsidR="00F34ABF" w:rsidRPr="00910246" w:rsidRDefault="00F14512" w:rsidP="00F34ABF">
            <w:pPr>
              <w:tabs>
                <w:tab w:val="clear" w:pos="567"/>
              </w:tabs>
              <w:rPr>
                <w:i/>
                <w:sz w:val="16"/>
                <w:szCs w:val="16"/>
              </w:rPr>
            </w:pPr>
            <w:r w:rsidRPr="00910246">
              <w:rPr>
                <w:i/>
                <w:sz w:val="16"/>
                <w:szCs w:val="16"/>
              </w:rPr>
              <w:t>(20</w:t>
            </w:r>
            <w:r>
              <w:rPr>
                <w:i/>
                <w:sz w:val="16"/>
                <w:szCs w:val="16"/>
              </w:rPr>
              <w:t>20</w:t>
            </w:r>
            <w:r w:rsidR="00F34ABF" w:rsidRPr="00910246">
              <w:rPr>
                <w:i/>
                <w:sz w:val="16"/>
                <w:szCs w:val="16"/>
              </w:rPr>
              <w:t>)</w:t>
            </w:r>
          </w:p>
        </w:tc>
        <w:tc>
          <w:tcPr>
            <w:tcW w:w="1759" w:type="dxa"/>
          </w:tcPr>
          <w:p w14:paraId="19C0CB6B" w14:textId="0415B812" w:rsidR="00DC1460" w:rsidRDefault="00DC1460" w:rsidP="00DC1460">
            <w:pPr>
              <w:tabs>
                <w:tab w:val="clear" w:pos="567"/>
              </w:tabs>
              <w:rPr>
                <w:i/>
                <w:sz w:val="16"/>
                <w:szCs w:val="16"/>
              </w:rPr>
            </w:pPr>
            <w:r w:rsidRPr="00910246">
              <w:rPr>
                <w:i/>
                <w:sz w:val="16"/>
                <w:szCs w:val="16"/>
              </w:rPr>
              <w:t>(</w:t>
            </w:r>
            <w:r w:rsidR="00160D63">
              <w:rPr>
                <w:i/>
                <w:sz w:val="16"/>
                <w:szCs w:val="16"/>
              </w:rPr>
              <w:t>20</w:t>
            </w:r>
            <w:r w:rsidR="00F14512">
              <w:rPr>
                <w:i/>
                <w:sz w:val="16"/>
                <w:szCs w:val="16"/>
              </w:rPr>
              <w:t>5</w:t>
            </w:r>
            <w:r w:rsidRPr="00910246">
              <w:rPr>
                <w:i/>
                <w:sz w:val="16"/>
                <w:szCs w:val="16"/>
              </w:rPr>
              <w:t>-</w:t>
            </w:r>
            <w:r>
              <w:rPr>
                <w:i/>
                <w:sz w:val="16"/>
                <w:szCs w:val="16"/>
              </w:rPr>
              <w:t>19</w:t>
            </w:r>
            <w:r w:rsidR="00160D63">
              <w:rPr>
                <w:i/>
                <w:sz w:val="16"/>
                <w:szCs w:val="16"/>
              </w:rPr>
              <w:t>8</w:t>
            </w:r>
            <w:r w:rsidRPr="00910246">
              <w:rPr>
                <w:i/>
                <w:sz w:val="16"/>
                <w:szCs w:val="16"/>
              </w:rPr>
              <w:t xml:space="preserve">) / </w:t>
            </w:r>
            <w:r>
              <w:rPr>
                <w:i/>
                <w:sz w:val="16"/>
                <w:szCs w:val="16"/>
              </w:rPr>
              <w:t>19</w:t>
            </w:r>
            <w:r w:rsidR="00160D63">
              <w:rPr>
                <w:i/>
                <w:sz w:val="16"/>
                <w:szCs w:val="16"/>
              </w:rPr>
              <w:t>8</w:t>
            </w:r>
            <w:r>
              <w:rPr>
                <w:i/>
                <w:sz w:val="16"/>
                <w:szCs w:val="16"/>
              </w:rPr>
              <w:t xml:space="preserve"> </w:t>
            </w:r>
          </w:p>
          <w:p w14:paraId="14488BE9" w14:textId="50433B81" w:rsidR="00F34ABF" w:rsidRPr="00910246" w:rsidRDefault="00DC1460" w:rsidP="00DC1460">
            <w:pPr>
              <w:tabs>
                <w:tab w:val="clear" w:pos="567"/>
              </w:tabs>
              <w:rPr>
                <w:i/>
                <w:sz w:val="16"/>
                <w:szCs w:val="16"/>
              </w:rPr>
            </w:pPr>
            <w:r>
              <w:rPr>
                <w:i/>
                <w:sz w:val="16"/>
                <w:szCs w:val="16"/>
              </w:rPr>
              <w:t xml:space="preserve">= </w:t>
            </w:r>
            <w:r w:rsidR="00160D63">
              <w:rPr>
                <w:i/>
                <w:sz w:val="16"/>
                <w:szCs w:val="16"/>
              </w:rPr>
              <w:t>3,</w:t>
            </w:r>
            <w:r w:rsidR="00F14512">
              <w:rPr>
                <w:i/>
                <w:sz w:val="16"/>
                <w:szCs w:val="16"/>
              </w:rPr>
              <w:t>5</w:t>
            </w:r>
            <w:r w:rsidRPr="00910246">
              <w:rPr>
                <w:i/>
                <w:sz w:val="16"/>
                <w:szCs w:val="16"/>
              </w:rPr>
              <w:t xml:space="preserve"> % </w:t>
            </w:r>
          </w:p>
        </w:tc>
        <w:tc>
          <w:tcPr>
            <w:tcW w:w="2164" w:type="dxa"/>
          </w:tcPr>
          <w:p w14:paraId="3E2C1A6C" w14:textId="74F49D25" w:rsidR="00F34ABF" w:rsidRPr="00910246" w:rsidRDefault="00F34ABF" w:rsidP="006F2A3D">
            <w:pPr>
              <w:tabs>
                <w:tab w:val="clear" w:pos="567"/>
              </w:tabs>
              <w:rPr>
                <w:i/>
                <w:sz w:val="16"/>
                <w:szCs w:val="16"/>
              </w:rPr>
            </w:pPr>
            <w:r w:rsidRPr="00910246">
              <w:rPr>
                <w:i/>
                <w:sz w:val="16"/>
                <w:szCs w:val="16"/>
              </w:rPr>
              <w:t xml:space="preserve">0,3 * </w:t>
            </w:r>
            <w:r w:rsidR="00160D63">
              <w:rPr>
                <w:i/>
                <w:sz w:val="16"/>
                <w:szCs w:val="16"/>
              </w:rPr>
              <w:t>3,</w:t>
            </w:r>
            <w:r w:rsidR="005B5079">
              <w:rPr>
                <w:i/>
                <w:sz w:val="16"/>
                <w:szCs w:val="16"/>
              </w:rPr>
              <w:t>5</w:t>
            </w:r>
            <w:r w:rsidR="00F14512">
              <w:rPr>
                <w:i/>
                <w:sz w:val="16"/>
                <w:szCs w:val="16"/>
              </w:rPr>
              <w:t xml:space="preserve"> </w:t>
            </w:r>
            <w:r w:rsidR="00F14512" w:rsidRPr="00910246">
              <w:rPr>
                <w:i/>
                <w:sz w:val="16"/>
                <w:szCs w:val="16"/>
              </w:rPr>
              <w:t>% =</w:t>
            </w:r>
            <w:r w:rsidR="00F14512">
              <w:rPr>
                <w:i/>
                <w:sz w:val="16"/>
                <w:szCs w:val="16"/>
              </w:rPr>
              <w:t xml:space="preserve"> </w:t>
            </w:r>
            <w:r w:rsidR="005B5079">
              <w:rPr>
                <w:i/>
                <w:sz w:val="16"/>
                <w:szCs w:val="16"/>
              </w:rPr>
              <w:t>1,05</w:t>
            </w:r>
            <w:r w:rsidRPr="00910246">
              <w:rPr>
                <w:i/>
                <w:sz w:val="16"/>
                <w:szCs w:val="16"/>
              </w:rPr>
              <w:t xml:space="preserve"> % </w:t>
            </w:r>
          </w:p>
        </w:tc>
      </w:tr>
      <w:tr w:rsidR="00F34ABF" w:rsidRPr="00910246" w14:paraId="123BC506" w14:textId="77777777" w:rsidTr="00FF08BD">
        <w:trPr>
          <w:trHeight w:val="567"/>
        </w:trPr>
        <w:tc>
          <w:tcPr>
            <w:tcW w:w="1592" w:type="dxa"/>
          </w:tcPr>
          <w:p w14:paraId="0B316927" w14:textId="77777777" w:rsidR="00F34ABF" w:rsidRDefault="00F34ABF" w:rsidP="006F2A3D">
            <w:pPr>
              <w:tabs>
                <w:tab w:val="clear" w:pos="567"/>
              </w:tabs>
              <w:rPr>
                <w:i/>
                <w:sz w:val="16"/>
                <w:szCs w:val="16"/>
              </w:rPr>
            </w:pPr>
            <w:r w:rsidRPr="00910246">
              <w:rPr>
                <w:i/>
                <w:sz w:val="16"/>
                <w:szCs w:val="16"/>
              </w:rPr>
              <w:lastRenderedPageBreak/>
              <w:t>Brændstof</w:t>
            </w:r>
            <w:r>
              <w:rPr>
                <w:i/>
                <w:sz w:val="16"/>
                <w:szCs w:val="16"/>
              </w:rPr>
              <w:t>pris</w:t>
            </w:r>
          </w:p>
          <w:p w14:paraId="019BBDE9" w14:textId="77777777" w:rsidR="00F34ABF" w:rsidRPr="00910246" w:rsidRDefault="00F34ABF" w:rsidP="006F2A3D">
            <w:pPr>
              <w:tabs>
                <w:tab w:val="clear" w:pos="567"/>
              </w:tabs>
              <w:rPr>
                <w:i/>
                <w:sz w:val="16"/>
                <w:szCs w:val="16"/>
              </w:rPr>
            </w:pPr>
            <w:r>
              <w:rPr>
                <w:i/>
                <w:sz w:val="16"/>
                <w:szCs w:val="16"/>
              </w:rPr>
              <w:t>(kr. pr. liter)</w:t>
            </w:r>
          </w:p>
        </w:tc>
        <w:tc>
          <w:tcPr>
            <w:tcW w:w="811" w:type="dxa"/>
          </w:tcPr>
          <w:p w14:paraId="4ED144B9" w14:textId="77777777" w:rsidR="00F34ABF" w:rsidRPr="00910246" w:rsidRDefault="00F34ABF" w:rsidP="006F2A3D">
            <w:pPr>
              <w:tabs>
                <w:tab w:val="clear" w:pos="567"/>
              </w:tabs>
              <w:rPr>
                <w:i/>
                <w:sz w:val="16"/>
                <w:szCs w:val="16"/>
              </w:rPr>
            </w:pPr>
            <w:r w:rsidRPr="00910246">
              <w:rPr>
                <w:i/>
                <w:sz w:val="16"/>
                <w:szCs w:val="16"/>
              </w:rPr>
              <w:t xml:space="preserve">10 % </w:t>
            </w:r>
          </w:p>
        </w:tc>
        <w:tc>
          <w:tcPr>
            <w:tcW w:w="1353" w:type="dxa"/>
          </w:tcPr>
          <w:p w14:paraId="4D464613" w14:textId="77777777" w:rsidR="00F34ABF" w:rsidRPr="00910246" w:rsidRDefault="00C0526C" w:rsidP="006F2A3D">
            <w:pPr>
              <w:tabs>
                <w:tab w:val="clear" w:pos="567"/>
              </w:tabs>
              <w:rPr>
                <w:i/>
                <w:sz w:val="16"/>
                <w:szCs w:val="16"/>
              </w:rPr>
            </w:pPr>
            <w:r>
              <w:rPr>
                <w:i/>
                <w:sz w:val="16"/>
                <w:szCs w:val="16"/>
              </w:rPr>
              <w:t>5,</w:t>
            </w:r>
            <w:r w:rsidR="00160D63">
              <w:rPr>
                <w:i/>
                <w:sz w:val="16"/>
                <w:szCs w:val="16"/>
              </w:rPr>
              <w:t>3</w:t>
            </w:r>
            <w:r>
              <w:rPr>
                <w:i/>
                <w:sz w:val="16"/>
                <w:szCs w:val="16"/>
              </w:rPr>
              <w:t>4</w:t>
            </w:r>
          </w:p>
          <w:p w14:paraId="1BFB162E" w14:textId="77777777" w:rsidR="00F34ABF" w:rsidRPr="00910246" w:rsidRDefault="00F34ABF" w:rsidP="006F2A3D">
            <w:pPr>
              <w:tabs>
                <w:tab w:val="clear" w:pos="567"/>
              </w:tabs>
              <w:rPr>
                <w:i/>
                <w:sz w:val="16"/>
                <w:szCs w:val="16"/>
              </w:rPr>
            </w:pPr>
            <w:r w:rsidRPr="00910246">
              <w:rPr>
                <w:i/>
                <w:sz w:val="16"/>
                <w:szCs w:val="16"/>
              </w:rPr>
              <w:t>(</w:t>
            </w:r>
            <w:r>
              <w:rPr>
                <w:i/>
                <w:sz w:val="16"/>
                <w:szCs w:val="16"/>
              </w:rPr>
              <w:t>april</w:t>
            </w:r>
            <w:r w:rsidRPr="00910246">
              <w:rPr>
                <w:i/>
                <w:sz w:val="16"/>
                <w:szCs w:val="16"/>
              </w:rPr>
              <w:t xml:space="preserve"> 201</w:t>
            </w:r>
            <w:r w:rsidR="00160D63">
              <w:rPr>
                <w:i/>
                <w:sz w:val="16"/>
                <w:szCs w:val="16"/>
              </w:rPr>
              <w:t>7</w:t>
            </w:r>
            <w:r w:rsidRPr="00910246">
              <w:rPr>
                <w:i/>
                <w:sz w:val="16"/>
                <w:szCs w:val="16"/>
              </w:rPr>
              <w:t>)</w:t>
            </w:r>
          </w:p>
        </w:tc>
        <w:tc>
          <w:tcPr>
            <w:tcW w:w="1352" w:type="dxa"/>
          </w:tcPr>
          <w:p w14:paraId="28A4B059" w14:textId="640B96E8" w:rsidR="00F14512" w:rsidRPr="00910246" w:rsidRDefault="00F14512" w:rsidP="00F14512">
            <w:pPr>
              <w:tabs>
                <w:tab w:val="clear" w:pos="567"/>
              </w:tabs>
              <w:rPr>
                <w:i/>
                <w:sz w:val="16"/>
                <w:szCs w:val="16"/>
              </w:rPr>
            </w:pPr>
            <w:r>
              <w:rPr>
                <w:i/>
                <w:sz w:val="16"/>
                <w:szCs w:val="16"/>
              </w:rPr>
              <w:t>4,65</w:t>
            </w:r>
            <w:r w:rsidRPr="00910246">
              <w:rPr>
                <w:i/>
                <w:sz w:val="16"/>
                <w:szCs w:val="16"/>
              </w:rPr>
              <w:t xml:space="preserve"> </w:t>
            </w:r>
          </w:p>
          <w:p w14:paraId="1C273579" w14:textId="012CAF2D" w:rsidR="00F34ABF" w:rsidRPr="00910246" w:rsidRDefault="00F34ABF" w:rsidP="00F34ABF">
            <w:pPr>
              <w:tabs>
                <w:tab w:val="clear" w:pos="567"/>
              </w:tabs>
              <w:rPr>
                <w:i/>
                <w:sz w:val="16"/>
                <w:szCs w:val="16"/>
              </w:rPr>
            </w:pPr>
            <w:r w:rsidRPr="00910246">
              <w:rPr>
                <w:i/>
                <w:sz w:val="16"/>
                <w:szCs w:val="16"/>
              </w:rPr>
              <w:t>(</w:t>
            </w:r>
            <w:r>
              <w:rPr>
                <w:i/>
                <w:sz w:val="16"/>
                <w:szCs w:val="16"/>
              </w:rPr>
              <w:t>april</w:t>
            </w:r>
            <w:r w:rsidRPr="00910246">
              <w:rPr>
                <w:i/>
                <w:sz w:val="16"/>
                <w:szCs w:val="16"/>
              </w:rPr>
              <w:t xml:space="preserve"> 20</w:t>
            </w:r>
            <w:r w:rsidR="00F14512">
              <w:rPr>
                <w:i/>
                <w:sz w:val="16"/>
                <w:szCs w:val="16"/>
              </w:rPr>
              <w:t>20</w:t>
            </w:r>
            <w:r w:rsidRPr="00910246">
              <w:rPr>
                <w:i/>
                <w:sz w:val="16"/>
                <w:szCs w:val="16"/>
              </w:rPr>
              <w:t>)</w:t>
            </w:r>
          </w:p>
        </w:tc>
        <w:tc>
          <w:tcPr>
            <w:tcW w:w="1759" w:type="dxa"/>
          </w:tcPr>
          <w:p w14:paraId="273B22B9" w14:textId="2A49056D" w:rsidR="00C0526C" w:rsidRDefault="00C0526C" w:rsidP="00C0526C">
            <w:pPr>
              <w:tabs>
                <w:tab w:val="clear" w:pos="567"/>
              </w:tabs>
              <w:rPr>
                <w:i/>
                <w:sz w:val="16"/>
                <w:szCs w:val="16"/>
              </w:rPr>
            </w:pPr>
            <w:r>
              <w:rPr>
                <w:i/>
                <w:sz w:val="16"/>
                <w:szCs w:val="16"/>
              </w:rPr>
              <w:t>(</w:t>
            </w:r>
            <w:r w:rsidR="00F14512">
              <w:rPr>
                <w:i/>
                <w:sz w:val="16"/>
                <w:szCs w:val="16"/>
              </w:rPr>
              <w:t>4,65</w:t>
            </w:r>
            <w:r w:rsidRPr="00910246">
              <w:rPr>
                <w:i/>
                <w:sz w:val="16"/>
                <w:szCs w:val="16"/>
              </w:rPr>
              <w:t>-</w:t>
            </w:r>
            <w:r w:rsidR="00160D63">
              <w:rPr>
                <w:i/>
                <w:sz w:val="16"/>
                <w:szCs w:val="16"/>
              </w:rPr>
              <w:t>5,34</w:t>
            </w:r>
            <w:r w:rsidRPr="00910246">
              <w:rPr>
                <w:i/>
                <w:sz w:val="16"/>
                <w:szCs w:val="16"/>
              </w:rPr>
              <w:t xml:space="preserve">) / </w:t>
            </w:r>
            <w:r>
              <w:rPr>
                <w:i/>
                <w:sz w:val="16"/>
                <w:szCs w:val="16"/>
              </w:rPr>
              <w:t>5,</w:t>
            </w:r>
            <w:r w:rsidR="00160D63">
              <w:rPr>
                <w:i/>
                <w:sz w:val="16"/>
                <w:szCs w:val="16"/>
              </w:rPr>
              <w:t>3</w:t>
            </w:r>
            <w:r>
              <w:rPr>
                <w:i/>
                <w:sz w:val="16"/>
                <w:szCs w:val="16"/>
              </w:rPr>
              <w:t xml:space="preserve">4 </w:t>
            </w:r>
          </w:p>
          <w:p w14:paraId="22AFDCCA" w14:textId="4E61E34A" w:rsidR="00F34ABF" w:rsidRPr="00910246" w:rsidRDefault="00C0526C" w:rsidP="00C0526C">
            <w:pPr>
              <w:tabs>
                <w:tab w:val="clear" w:pos="567"/>
              </w:tabs>
              <w:rPr>
                <w:i/>
                <w:sz w:val="16"/>
                <w:szCs w:val="16"/>
              </w:rPr>
            </w:pPr>
            <w:r>
              <w:rPr>
                <w:i/>
                <w:sz w:val="16"/>
                <w:szCs w:val="16"/>
              </w:rPr>
              <w:t xml:space="preserve">= </w:t>
            </w:r>
            <w:r w:rsidR="00F14512">
              <w:rPr>
                <w:i/>
                <w:sz w:val="16"/>
                <w:szCs w:val="16"/>
              </w:rPr>
              <w:t>-12,9</w:t>
            </w:r>
            <w:r w:rsidRPr="00910246">
              <w:rPr>
                <w:i/>
                <w:sz w:val="16"/>
                <w:szCs w:val="16"/>
              </w:rPr>
              <w:t xml:space="preserve"> %</w:t>
            </w:r>
          </w:p>
        </w:tc>
        <w:tc>
          <w:tcPr>
            <w:tcW w:w="2164" w:type="dxa"/>
          </w:tcPr>
          <w:p w14:paraId="4FB5F318" w14:textId="3181C3AB" w:rsidR="00F34ABF" w:rsidRPr="00910246" w:rsidRDefault="00F34ABF" w:rsidP="00F34ABF">
            <w:pPr>
              <w:tabs>
                <w:tab w:val="clear" w:pos="567"/>
              </w:tabs>
              <w:rPr>
                <w:i/>
                <w:sz w:val="16"/>
                <w:szCs w:val="16"/>
              </w:rPr>
            </w:pPr>
            <w:r w:rsidRPr="00910246">
              <w:rPr>
                <w:i/>
                <w:sz w:val="16"/>
                <w:szCs w:val="16"/>
              </w:rPr>
              <w:t xml:space="preserve">0,1 * </w:t>
            </w:r>
            <w:r w:rsidR="005B5079">
              <w:rPr>
                <w:i/>
                <w:sz w:val="16"/>
                <w:szCs w:val="16"/>
              </w:rPr>
              <w:t>(-)12,9</w:t>
            </w:r>
            <w:r w:rsidR="00F14512" w:rsidRPr="00910246">
              <w:rPr>
                <w:i/>
                <w:sz w:val="16"/>
                <w:szCs w:val="16"/>
              </w:rPr>
              <w:t xml:space="preserve"> % =</w:t>
            </w:r>
            <w:r w:rsidR="00F14512">
              <w:rPr>
                <w:i/>
                <w:sz w:val="16"/>
                <w:szCs w:val="16"/>
              </w:rPr>
              <w:t xml:space="preserve"> </w:t>
            </w:r>
            <w:r w:rsidR="005B5079">
              <w:rPr>
                <w:i/>
                <w:sz w:val="16"/>
                <w:szCs w:val="16"/>
              </w:rPr>
              <w:t>-1,29</w:t>
            </w:r>
            <w:r w:rsidRPr="00910246">
              <w:rPr>
                <w:i/>
                <w:sz w:val="16"/>
                <w:szCs w:val="16"/>
              </w:rPr>
              <w:t xml:space="preserve"> % </w:t>
            </w:r>
          </w:p>
        </w:tc>
      </w:tr>
      <w:tr w:rsidR="00F34ABF" w:rsidRPr="00910246" w14:paraId="51F7E05F" w14:textId="77777777" w:rsidTr="00FF08BD">
        <w:trPr>
          <w:trHeight w:val="289"/>
        </w:trPr>
        <w:tc>
          <w:tcPr>
            <w:tcW w:w="1592" w:type="dxa"/>
          </w:tcPr>
          <w:p w14:paraId="1A0240D6" w14:textId="77777777" w:rsidR="00F34ABF" w:rsidRPr="00910246" w:rsidRDefault="00F34ABF" w:rsidP="006F2A3D">
            <w:pPr>
              <w:tabs>
                <w:tab w:val="clear" w:pos="567"/>
              </w:tabs>
              <w:rPr>
                <w:b/>
                <w:i/>
                <w:sz w:val="16"/>
                <w:szCs w:val="16"/>
              </w:rPr>
            </w:pPr>
            <w:r w:rsidRPr="00910246">
              <w:rPr>
                <w:b/>
                <w:i/>
                <w:sz w:val="16"/>
                <w:szCs w:val="16"/>
              </w:rPr>
              <w:t xml:space="preserve">I alt </w:t>
            </w:r>
          </w:p>
        </w:tc>
        <w:tc>
          <w:tcPr>
            <w:tcW w:w="811" w:type="dxa"/>
          </w:tcPr>
          <w:p w14:paraId="637E1A6C" w14:textId="77777777" w:rsidR="00F34ABF" w:rsidRPr="00910246" w:rsidRDefault="00F34ABF" w:rsidP="006F2A3D">
            <w:pPr>
              <w:tabs>
                <w:tab w:val="clear" w:pos="567"/>
              </w:tabs>
              <w:rPr>
                <w:b/>
                <w:i/>
                <w:sz w:val="16"/>
                <w:szCs w:val="16"/>
              </w:rPr>
            </w:pPr>
            <w:r w:rsidRPr="00910246">
              <w:rPr>
                <w:b/>
                <w:i/>
                <w:sz w:val="16"/>
                <w:szCs w:val="16"/>
              </w:rPr>
              <w:t>100 %</w:t>
            </w:r>
          </w:p>
        </w:tc>
        <w:tc>
          <w:tcPr>
            <w:tcW w:w="1353" w:type="dxa"/>
          </w:tcPr>
          <w:p w14:paraId="77C8826A" w14:textId="77777777" w:rsidR="00F34ABF" w:rsidRPr="00910246" w:rsidRDefault="00F34ABF" w:rsidP="006F2A3D">
            <w:pPr>
              <w:tabs>
                <w:tab w:val="clear" w:pos="567"/>
              </w:tabs>
              <w:rPr>
                <w:b/>
                <w:i/>
                <w:sz w:val="16"/>
                <w:szCs w:val="16"/>
              </w:rPr>
            </w:pPr>
            <w:r w:rsidRPr="00910246">
              <w:rPr>
                <w:b/>
                <w:i/>
                <w:sz w:val="16"/>
                <w:szCs w:val="16"/>
              </w:rPr>
              <w:t>-</w:t>
            </w:r>
          </w:p>
        </w:tc>
        <w:tc>
          <w:tcPr>
            <w:tcW w:w="1352" w:type="dxa"/>
          </w:tcPr>
          <w:p w14:paraId="62400CE6" w14:textId="77777777" w:rsidR="00F34ABF" w:rsidRPr="00910246" w:rsidRDefault="00F34ABF" w:rsidP="006F2A3D">
            <w:pPr>
              <w:tabs>
                <w:tab w:val="clear" w:pos="567"/>
              </w:tabs>
              <w:rPr>
                <w:b/>
                <w:i/>
                <w:sz w:val="16"/>
                <w:szCs w:val="16"/>
              </w:rPr>
            </w:pPr>
            <w:r w:rsidRPr="00910246">
              <w:rPr>
                <w:b/>
                <w:i/>
                <w:sz w:val="16"/>
                <w:szCs w:val="16"/>
              </w:rPr>
              <w:t xml:space="preserve">-   </w:t>
            </w:r>
          </w:p>
        </w:tc>
        <w:tc>
          <w:tcPr>
            <w:tcW w:w="1759" w:type="dxa"/>
          </w:tcPr>
          <w:p w14:paraId="4E3BBF14" w14:textId="77777777" w:rsidR="00F34ABF" w:rsidRPr="00910246" w:rsidRDefault="00F34ABF" w:rsidP="006F2A3D">
            <w:pPr>
              <w:tabs>
                <w:tab w:val="clear" w:pos="567"/>
              </w:tabs>
              <w:rPr>
                <w:b/>
                <w:i/>
                <w:sz w:val="16"/>
                <w:szCs w:val="16"/>
              </w:rPr>
            </w:pPr>
            <w:r w:rsidRPr="00910246">
              <w:rPr>
                <w:b/>
                <w:i/>
                <w:sz w:val="16"/>
                <w:szCs w:val="16"/>
              </w:rPr>
              <w:t>-</w:t>
            </w:r>
          </w:p>
        </w:tc>
        <w:tc>
          <w:tcPr>
            <w:tcW w:w="2164" w:type="dxa"/>
          </w:tcPr>
          <w:p w14:paraId="651E2ED7" w14:textId="5A3C3D54" w:rsidR="00F34ABF" w:rsidRPr="00910246" w:rsidRDefault="005B5079" w:rsidP="00F34ABF">
            <w:pPr>
              <w:tabs>
                <w:tab w:val="clear" w:pos="567"/>
              </w:tabs>
              <w:rPr>
                <w:b/>
                <w:i/>
                <w:sz w:val="16"/>
                <w:szCs w:val="16"/>
              </w:rPr>
            </w:pPr>
            <w:r>
              <w:rPr>
                <w:b/>
                <w:i/>
                <w:sz w:val="16"/>
                <w:szCs w:val="16"/>
              </w:rPr>
              <w:t>1,02</w:t>
            </w:r>
            <w:r w:rsidR="00F34ABF" w:rsidRPr="00910246">
              <w:rPr>
                <w:b/>
                <w:i/>
                <w:sz w:val="16"/>
                <w:szCs w:val="16"/>
              </w:rPr>
              <w:t xml:space="preserve"> % </w:t>
            </w:r>
          </w:p>
        </w:tc>
      </w:tr>
    </w:tbl>
    <w:p w14:paraId="2D67766D" w14:textId="77777777" w:rsidR="00853E3C" w:rsidRDefault="00853E3C" w:rsidP="00ED1DD3">
      <w:pPr>
        <w:tabs>
          <w:tab w:val="clear" w:pos="567"/>
        </w:tabs>
        <w:rPr>
          <w:i/>
        </w:rPr>
      </w:pPr>
    </w:p>
    <w:p w14:paraId="75370C3C" w14:textId="6CD3C1BB" w:rsidR="00007545" w:rsidRPr="00910246" w:rsidRDefault="00DC1460" w:rsidP="00007545">
      <w:pPr>
        <w:tabs>
          <w:tab w:val="clear" w:pos="567"/>
        </w:tabs>
        <w:rPr>
          <w:i/>
        </w:rPr>
      </w:pPr>
      <w:r>
        <w:rPr>
          <w:i/>
        </w:rPr>
        <w:t xml:space="preserve">Ny </w:t>
      </w:r>
      <w:r w:rsidR="00007545" w:rsidRPr="00910246">
        <w:rPr>
          <w:i/>
        </w:rPr>
        <w:t xml:space="preserve">pris </w:t>
      </w:r>
      <w:r w:rsidR="008227DD">
        <w:rPr>
          <w:i/>
        </w:rPr>
        <w:t>20</w:t>
      </w:r>
      <w:r w:rsidR="005B5079">
        <w:rPr>
          <w:i/>
        </w:rPr>
        <w:t>20</w:t>
      </w:r>
      <w:r w:rsidR="008227DD">
        <w:rPr>
          <w:i/>
        </w:rPr>
        <w:t xml:space="preserve"> </w:t>
      </w:r>
      <w:r w:rsidR="00007545" w:rsidRPr="00910246">
        <w:rPr>
          <w:i/>
        </w:rPr>
        <w:t>er 3.500 kr. pr. ha</w:t>
      </w:r>
      <w:r w:rsidR="00F12EC5">
        <w:rPr>
          <w:i/>
        </w:rPr>
        <w:t xml:space="preserve"> +</w:t>
      </w:r>
      <w:r w:rsidR="00F34ABF">
        <w:rPr>
          <w:i/>
        </w:rPr>
        <w:t xml:space="preserve"> </w:t>
      </w:r>
      <w:r w:rsidR="005B5079">
        <w:rPr>
          <w:i/>
        </w:rPr>
        <w:t>1,02</w:t>
      </w:r>
      <w:r w:rsidR="00F34ABF">
        <w:rPr>
          <w:i/>
        </w:rPr>
        <w:t xml:space="preserve"> </w:t>
      </w:r>
      <w:r w:rsidR="00007545" w:rsidRPr="00910246">
        <w:rPr>
          <w:i/>
        </w:rPr>
        <w:t xml:space="preserve">% = </w:t>
      </w:r>
      <w:r w:rsidR="00007545">
        <w:rPr>
          <w:i/>
        </w:rPr>
        <w:t>3.</w:t>
      </w:r>
      <w:r w:rsidR="005B5079">
        <w:rPr>
          <w:i/>
        </w:rPr>
        <w:t>536</w:t>
      </w:r>
      <w:r w:rsidR="00007545" w:rsidRPr="00910246">
        <w:rPr>
          <w:i/>
        </w:rPr>
        <w:t xml:space="preserve">kr. </w:t>
      </w:r>
    </w:p>
    <w:p w14:paraId="5BDD556D" w14:textId="77777777" w:rsidR="00853E3C" w:rsidRPr="00910246" w:rsidRDefault="00853E3C" w:rsidP="00ED1DD3">
      <w:pPr>
        <w:tabs>
          <w:tab w:val="clear" w:pos="567"/>
        </w:tabs>
        <w:rPr>
          <w:i/>
        </w:rPr>
      </w:pPr>
    </w:p>
    <w:p w14:paraId="55232BB6" w14:textId="77777777" w:rsidR="00DA6566" w:rsidRPr="00910246" w:rsidRDefault="00DA6566" w:rsidP="00ED1DD3">
      <w:pPr>
        <w:tabs>
          <w:tab w:val="clear" w:pos="567"/>
        </w:tabs>
        <w:rPr>
          <w:i/>
        </w:rPr>
      </w:pPr>
    </w:p>
    <w:p w14:paraId="4150BB49" w14:textId="507CB843" w:rsidR="00134E24" w:rsidRPr="00910246" w:rsidRDefault="00DF7A5C" w:rsidP="00134E24">
      <w:pPr>
        <w:tabs>
          <w:tab w:val="clear" w:pos="567"/>
        </w:tabs>
        <w:rPr>
          <w:i/>
        </w:rPr>
      </w:pPr>
      <w:r w:rsidRPr="00910246">
        <w:rPr>
          <w:i/>
        </w:rPr>
        <w:t>ap</w:t>
      </w:r>
      <w:r w:rsidR="00EA211F" w:rsidRPr="00910246">
        <w:rPr>
          <w:i/>
        </w:rPr>
        <w:t>r</w:t>
      </w:r>
      <w:r w:rsidRPr="00910246">
        <w:rPr>
          <w:i/>
        </w:rPr>
        <w:t>il</w:t>
      </w:r>
      <w:r w:rsidR="00134E24" w:rsidRPr="00910246">
        <w:rPr>
          <w:i/>
        </w:rPr>
        <w:t xml:space="preserve"> 20</w:t>
      </w:r>
      <w:r w:rsidR="00E95080" w:rsidRPr="00910246">
        <w:rPr>
          <w:i/>
        </w:rPr>
        <w:t>1</w:t>
      </w:r>
      <w:r w:rsidR="00160D63">
        <w:rPr>
          <w:i/>
        </w:rPr>
        <w:t>7</w:t>
      </w:r>
      <w:r w:rsidR="00134E24" w:rsidRPr="00910246">
        <w:rPr>
          <w:i/>
        </w:rPr>
        <w:tab/>
      </w:r>
      <w:r w:rsidR="00134E24" w:rsidRPr="00910246">
        <w:rPr>
          <w:i/>
        </w:rPr>
        <w:tab/>
      </w:r>
      <w:r w:rsidRPr="00910246">
        <w:rPr>
          <w:i/>
        </w:rPr>
        <w:t xml:space="preserve">april </w:t>
      </w:r>
      <w:r w:rsidR="00134E24" w:rsidRPr="00910246">
        <w:rPr>
          <w:i/>
        </w:rPr>
        <w:t>201</w:t>
      </w:r>
      <w:r w:rsidR="00160D63">
        <w:rPr>
          <w:i/>
        </w:rPr>
        <w:t>8</w:t>
      </w:r>
      <w:r w:rsidR="00134E24" w:rsidRPr="00910246">
        <w:rPr>
          <w:i/>
        </w:rPr>
        <w:tab/>
      </w:r>
      <w:r w:rsidR="00134E24" w:rsidRPr="00910246">
        <w:rPr>
          <w:i/>
        </w:rPr>
        <w:tab/>
      </w:r>
      <w:r w:rsidRPr="00910246">
        <w:rPr>
          <w:i/>
        </w:rPr>
        <w:t xml:space="preserve">april </w:t>
      </w:r>
      <w:r w:rsidR="00134E24" w:rsidRPr="00910246">
        <w:rPr>
          <w:i/>
        </w:rPr>
        <w:t>201</w:t>
      </w:r>
      <w:r w:rsidR="00160D63">
        <w:rPr>
          <w:i/>
        </w:rPr>
        <w:t>9</w:t>
      </w:r>
      <w:r w:rsidR="005B5079" w:rsidRPr="007F61A8">
        <w:rPr>
          <w:i/>
          <w:sz w:val="18"/>
          <w:szCs w:val="16"/>
        </w:rPr>
        <w:tab/>
      </w:r>
      <w:r w:rsidR="005B5079" w:rsidRPr="007F61A8">
        <w:rPr>
          <w:i/>
          <w:sz w:val="18"/>
          <w:szCs w:val="16"/>
        </w:rPr>
        <w:tab/>
      </w:r>
      <w:r w:rsidR="005B5079" w:rsidRPr="009A41C1">
        <w:rPr>
          <w:i/>
          <w:sz w:val="20"/>
          <w:szCs w:val="18"/>
        </w:rPr>
        <w:t>april 2020</w:t>
      </w:r>
    </w:p>
    <w:p w14:paraId="512DB503" w14:textId="77777777" w:rsidR="00134E24" w:rsidRPr="00910246" w:rsidRDefault="00AF65A3" w:rsidP="00134E24">
      <w:pPr>
        <w:tabs>
          <w:tab w:val="clear" w:pos="567"/>
        </w:tabs>
        <w:rPr>
          <w:i/>
        </w:rPr>
      </w:pPr>
      <w:r>
        <w:rPr>
          <w:noProof/>
        </w:rPr>
        <mc:AlternateContent>
          <mc:Choice Requires="wps">
            <w:drawing>
              <wp:anchor distT="0" distB="0" distL="114300" distR="114300" simplePos="0" relativeHeight="251657728" behindDoc="0" locked="0" layoutInCell="1" allowOverlap="1" wp14:anchorId="727B396C" wp14:editId="7C56EBDA">
                <wp:simplePos x="0" y="0"/>
                <wp:positionH relativeFrom="column">
                  <wp:posOffset>-26035</wp:posOffset>
                </wp:positionH>
                <wp:positionV relativeFrom="paragraph">
                  <wp:posOffset>48260</wp:posOffset>
                </wp:positionV>
                <wp:extent cx="5587365" cy="5715"/>
                <wp:effectExtent l="0" t="57150" r="32385" b="895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736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D3BA3" id="_x0000_t32" coordsize="21600,21600" o:spt="32" o:oned="t" path="m,l21600,21600e" filled="f">
                <v:path arrowok="t" fillok="f" o:connecttype="none"/>
                <o:lock v:ext="edit" shapetype="t"/>
              </v:shapetype>
              <v:shape id="AutoShape 2" o:spid="_x0000_s1026" type="#_x0000_t32" style="position:absolute;margin-left:-2.05pt;margin-top:3.8pt;width:439.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">
                <v:stroke endarrow="block"/>
              </v:shape>
            </w:pict>
          </mc:Fallback>
        </mc:AlternateContent>
      </w:r>
    </w:p>
    <w:p w14:paraId="61861798" w14:textId="30736DD6" w:rsidR="00134E24" w:rsidRPr="009A41C1" w:rsidRDefault="00134E24" w:rsidP="00134E24">
      <w:pPr>
        <w:tabs>
          <w:tab w:val="clear" w:pos="567"/>
        </w:tabs>
        <w:rPr>
          <w:i/>
          <w:sz w:val="20"/>
        </w:rPr>
      </w:pPr>
      <w:r w:rsidRPr="009A41C1">
        <w:rPr>
          <w:i/>
          <w:sz w:val="18"/>
          <w:szCs w:val="18"/>
        </w:rPr>
        <w:t>prisaftale 3.500</w:t>
      </w:r>
      <w:r w:rsidR="009A41C1">
        <w:rPr>
          <w:i/>
          <w:sz w:val="20"/>
        </w:rPr>
        <w:t xml:space="preserve"> kr.</w:t>
      </w:r>
      <w:r w:rsidRPr="009A41C1">
        <w:rPr>
          <w:i/>
          <w:sz w:val="20"/>
        </w:rPr>
        <w:tab/>
      </w:r>
      <w:r w:rsidR="00D54D65" w:rsidRPr="009A41C1">
        <w:rPr>
          <w:i/>
          <w:sz w:val="18"/>
          <w:szCs w:val="18"/>
        </w:rPr>
        <w:t>1. reg</w:t>
      </w:r>
      <w:r w:rsidR="005B5079" w:rsidRPr="009A41C1">
        <w:rPr>
          <w:i/>
          <w:sz w:val="18"/>
          <w:szCs w:val="18"/>
        </w:rPr>
        <w:t>.</w:t>
      </w:r>
      <w:r w:rsidR="00910246" w:rsidRPr="009A41C1">
        <w:rPr>
          <w:i/>
          <w:sz w:val="18"/>
          <w:szCs w:val="18"/>
        </w:rPr>
        <w:t>:</w:t>
      </w:r>
      <w:r w:rsidR="00D54D65" w:rsidRPr="009A41C1">
        <w:rPr>
          <w:i/>
          <w:sz w:val="18"/>
          <w:szCs w:val="18"/>
        </w:rPr>
        <w:t xml:space="preserve"> </w:t>
      </w:r>
      <w:r w:rsidRPr="009A41C1">
        <w:rPr>
          <w:i/>
          <w:sz w:val="18"/>
          <w:szCs w:val="18"/>
        </w:rPr>
        <w:t>3.</w:t>
      </w:r>
      <w:r w:rsidR="00160D63" w:rsidRPr="009A41C1">
        <w:rPr>
          <w:i/>
          <w:sz w:val="18"/>
          <w:szCs w:val="18"/>
        </w:rPr>
        <w:t>565</w:t>
      </w:r>
      <w:r w:rsidR="00D54D65" w:rsidRPr="009A41C1">
        <w:rPr>
          <w:i/>
          <w:sz w:val="18"/>
          <w:szCs w:val="18"/>
        </w:rPr>
        <w:t xml:space="preserve"> </w:t>
      </w:r>
      <w:r w:rsidR="00A55437" w:rsidRPr="009A41C1">
        <w:rPr>
          <w:i/>
          <w:sz w:val="18"/>
          <w:szCs w:val="18"/>
        </w:rPr>
        <w:t>kr.</w:t>
      </w:r>
      <w:r w:rsidRPr="009A41C1">
        <w:rPr>
          <w:i/>
          <w:sz w:val="18"/>
          <w:szCs w:val="18"/>
        </w:rPr>
        <w:tab/>
      </w:r>
      <w:r w:rsidR="00E95080" w:rsidRPr="009A41C1">
        <w:rPr>
          <w:i/>
          <w:sz w:val="18"/>
          <w:szCs w:val="18"/>
        </w:rPr>
        <w:t>2</w:t>
      </w:r>
      <w:r w:rsidR="00A55437" w:rsidRPr="009A41C1">
        <w:rPr>
          <w:i/>
          <w:sz w:val="18"/>
          <w:szCs w:val="18"/>
        </w:rPr>
        <w:t xml:space="preserve">. </w:t>
      </w:r>
      <w:r w:rsidRPr="009A41C1">
        <w:rPr>
          <w:i/>
          <w:sz w:val="18"/>
          <w:szCs w:val="18"/>
        </w:rPr>
        <w:t>reg</w:t>
      </w:r>
      <w:r w:rsidR="005B5079" w:rsidRPr="009A41C1">
        <w:rPr>
          <w:i/>
          <w:sz w:val="18"/>
          <w:szCs w:val="18"/>
        </w:rPr>
        <w:t>.</w:t>
      </w:r>
      <w:r w:rsidR="00910246" w:rsidRPr="009A41C1">
        <w:rPr>
          <w:i/>
          <w:sz w:val="18"/>
          <w:szCs w:val="18"/>
        </w:rPr>
        <w:t>:</w:t>
      </w:r>
      <w:r w:rsidR="00853E3C" w:rsidRPr="009A41C1">
        <w:rPr>
          <w:i/>
          <w:sz w:val="18"/>
          <w:szCs w:val="18"/>
        </w:rPr>
        <w:t xml:space="preserve"> </w:t>
      </w:r>
      <w:r w:rsidR="00007545" w:rsidRPr="009A41C1">
        <w:rPr>
          <w:i/>
          <w:sz w:val="18"/>
          <w:szCs w:val="18"/>
        </w:rPr>
        <w:t>3.</w:t>
      </w:r>
      <w:r w:rsidR="00160D63" w:rsidRPr="009A41C1">
        <w:rPr>
          <w:i/>
          <w:sz w:val="18"/>
          <w:szCs w:val="18"/>
        </w:rPr>
        <w:t>647</w:t>
      </w:r>
      <w:r w:rsidR="00F12EC5" w:rsidRPr="009A41C1">
        <w:rPr>
          <w:i/>
          <w:sz w:val="18"/>
          <w:szCs w:val="18"/>
        </w:rPr>
        <w:t xml:space="preserve"> </w:t>
      </w:r>
      <w:r w:rsidR="00007545" w:rsidRPr="009A41C1">
        <w:rPr>
          <w:i/>
          <w:sz w:val="18"/>
          <w:szCs w:val="18"/>
        </w:rPr>
        <w:t>kr.</w:t>
      </w:r>
      <w:r w:rsidR="005B5079" w:rsidRPr="009A41C1">
        <w:rPr>
          <w:i/>
          <w:sz w:val="18"/>
          <w:szCs w:val="18"/>
        </w:rPr>
        <w:t xml:space="preserve"> </w:t>
      </w:r>
      <w:r w:rsidR="007F61A8" w:rsidRPr="009A41C1">
        <w:rPr>
          <w:i/>
          <w:sz w:val="18"/>
          <w:szCs w:val="18"/>
        </w:rPr>
        <w:tab/>
      </w:r>
      <w:r w:rsidR="005B5079" w:rsidRPr="009A41C1">
        <w:rPr>
          <w:i/>
          <w:sz w:val="18"/>
          <w:szCs w:val="18"/>
        </w:rPr>
        <w:t>3. reg.: 3.536 kr.</w:t>
      </w:r>
    </w:p>
    <w:bookmarkEnd w:id="13"/>
    <w:p w14:paraId="70440472" w14:textId="77777777" w:rsidR="00007545" w:rsidRDefault="00007545" w:rsidP="00134E24">
      <w:pPr>
        <w:tabs>
          <w:tab w:val="clear" w:pos="567"/>
        </w:tabs>
        <w:rPr>
          <w:i/>
        </w:rPr>
      </w:pPr>
    </w:p>
    <w:p w14:paraId="16F108B8" w14:textId="77777777" w:rsidR="000D447F" w:rsidRPr="00910246" w:rsidRDefault="000D447F" w:rsidP="000D447F">
      <w:pPr>
        <w:tabs>
          <w:tab w:val="clear" w:pos="567"/>
        </w:tabs>
      </w:pPr>
      <w:r w:rsidRPr="00910246">
        <w:rPr>
          <w:b/>
          <w:i/>
        </w:rPr>
        <w:t xml:space="preserve">Kvalitetskriterier: </w:t>
      </w:r>
      <w:r w:rsidRPr="00910246">
        <w:t xml:space="preserve">Arbejdet udføres efter de beskrivelser og kriterier, der er nævnt i bilag 1. </w:t>
      </w:r>
    </w:p>
    <w:p w14:paraId="454BDB8E" w14:textId="7480B029" w:rsidR="00ED1DD3" w:rsidRPr="00910246" w:rsidRDefault="00DE5DFA" w:rsidP="00ED1DD3">
      <w:pPr>
        <w:tabs>
          <w:tab w:val="clear" w:pos="567"/>
        </w:tabs>
      </w:pPr>
      <w:r w:rsidRPr="00910246">
        <w:t xml:space="preserve"> </w:t>
      </w:r>
    </w:p>
    <w:p w14:paraId="0A32B66C" w14:textId="337EB087" w:rsidR="00ED1DD3" w:rsidRDefault="00ED1DD3" w:rsidP="00ED1DD3">
      <w:pPr>
        <w:tabs>
          <w:tab w:val="clear" w:pos="567"/>
        </w:tabs>
      </w:pPr>
      <w:r w:rsidRPr="00910246">
        <w:t>Det skal bemærkes, at det fortsat er ejer</w:t>
      </w:r>
      <w:r w:rsidR="00D57048" w:rsidRPr="00910246">
        <w:t>,</w:t>
      </w:r>
      <w:r w:rsidRPr="00910246">
        <w:t xml:space="preserve"> der har den overordnede driftsledelse og den driftsmæssige risiko for arealerne.  </w:t>
      </w:r>
    </w:p>
    <w:p w14:paraId="568D0CEC" w14:textId="4816DFE6" w:rsidR="00ED1DD3" w:rsidRPr="00910246" w:rsidRDefault="00ED1DD3" w:rsidP="00ED1DD3">
      <w:pPr>
        <w:tabs>
          <w:tab w:val="clear" w:pos="567"/>
        </w:tabs>
      </w:pPr>
    </w:p>
    <w:p w14:paraId="7C35A2B5" w14:textId="77777777" w:rsidR="00ED1DD3" w:rsidRPr="00910246" w:rsidRDefault="000A0BCB" w:rsidP="000A0BCB">
      <w:pPr>
        <w:tabs>
          <w:tab w:val="clear" w:pos="567"/>
        </w:tabs>
        <w:jc w:val="center"/>
        <w:rPr>
          <w:b/>
        </w:rPr>
      </w:pPr>
      <w:r w:rsidRPr="00910246">
        <w:rPr>
          <w:b/>
        </w:rPr>
        <w:t xml:space="preserve">§ </w:t>
      </w:r>
      <w:r w:rsidR="000D447F">
        <w:rPr>
          <w:b/>
        </w:rPr>
        <w:t>5</w:t>
      </w:r>
      <w:r w:rsidR="00ED1DD3" w:rsidRPr="00910246">
        <w:rPr>
          <w:b/>
        </w:rPr>
        <w:t xml:space="preserve"> Betaling</w:t>
      </w:r>
    </w:p>
    <w:p w14:paraId="30AFE5F4" w14:textId="77777777" w:rsidR="002A616F" w:rsidRPr="00910246" w:rsidRDefault="00ED1DD3" w:rsidP="007C7AF7">
      <w:pPr>
        <w:tabs>
          <w:tab w:val="clear" w:pos="567"/>
        </w:tabs>
      </w:pPr>
      <w:r w:rsidRPr="00910246">
        <w:t>Betaling sker efter følgende principper:</w:t>
      </w:r>
      <w:r w:rsidR="002A616F" w:rsidRPr="00910246">
        <w:t xml:space="preserve"> </w:t>
      </w:r>
    </w:p>
    <w:p w14:paraId="67158034" w14:textId="77777777" w:rsidR="002A616F" w:rsidRPr="00910246" w:rsidRDefault="002A616F" w:rsidP="007C7AF7">
      <w:pPr>
        <w:tabs>
          <w:tab w:val="clear" w:pos="567"/>
        </w:tabs>
      </w:pPr>
    </w:p>
    <w:p w14:paraId="3EE43E6E" w14:textId="77777777" w:rsidR="0032279A" w:rsidRPr="00910246" w:rsidRDefault="0032279A" w:rsidP="0032279A">
      <w:pPr>
        <w:tabs>
          <w:tab w:val="clear" w:pos="567"/>
        </w:tabs>
      </w:pPr>
      <w:r w:rsidRPr="00910246">
        <w:t xml:space="preserve">De aftalte arbejder faktureres løbende i takt med udførelsen, og betaling sker i henhold til maskinstationens normale betalingsbetingelser. </w:t>
      </w:r>
    </w:p>
    <w:p w14:paraId="553BDF3F" w14:textId="77777777" w:rsidR="0032279A" w:rsidRPr="00910246" w:rsidRDefault="0032279A" w:rsidP="007C7AF7">
      <w:pPr>
        <w:tabs>
          <w:tab w:val="clear" w:pos="567"/>
        </w:tabs>
      </w:pPr>
    </w:p>
    <w:p w14:paraId="74F05331" w14:textId="77777777" w:rsidR="0032279A" w:rsidRPr="00910246" w:rsidRDefault="0032279A" w:rsidP="007C7AF7">
      <w:pPr>
        <w:tabs>
          <w:tab w:val="clear" w:pos="567"/>
        </w:tabs>
        <w:rPr>
          <w:i/>
        </w:rPr>
      </w:pPr>
      <w:r w:rsidRPr="00910246">
        <w:rPr>
          <w:i/>
        </w:rPr>
        <w:t>eller</w:t>
      </w:r>
    </w:p>
    <w:p w14:paraId="42B480CD" w14:textId="77777777" w:rsidR="0032279A" w:rsidRPr="00910246" w:rsidRDefault="0032279A" w:rsidP="007C7AF7">
      <w:pPr>
        <w:tabs>
          <w:tab w:val="clear" w:pos="567"/>
        </w:tabs>
        <w:rPr>
          <w:i/>
        </w:rPr>
      </w:pPr>
    </w:p>
    <w:p w14:paraId="21BE1802" w14:textId="57497E10" w:rsidR="007C7AF7" w:rsidRPr="00910246" w:rsidRDefault="007C7AF7" w:rsidP="007C7AF7">
      <w:pPr>
        <w:tabs>
          <w:tab w:val="clear" w:pos="567"/>
        </w:tabs>
      </w:pPr>
      <w:r w:rsidRPr="00910246">
        <w:t xml:space="preserve">De aftalte arbejder faktureres løbende i takt med udførelsen </w:t>
      </w:r>
      <w:r w:rsidR="00AE236D" w:rsidRPr="00910246">
        <w:t>og efter de</w:t>
      </w:r>
      <w:r w:rsidR="0032279A" w:rsidRPr="00910246">
        <w:t xml:space="preserve"> oprindeligt aftalte priser. Når</w:t>
      </w:r>
      <w:r w:rsidR="0045040D">
        <w:t xml:space="preserve"> alle</w:t>
      </w:r>
      <w:r w:rsidR="0032279A" w:rsidRPr="00910246">
        <w:t xml:space="preserve"> indekstallene er tilgængelige</w:t>
      </w:r>
      <w:r w:rsidR="004D6801">
        <w:t xml:space="preserve">, dog senest ved </w:t>
      </w:r>
      <w:r w:rsidR="0032279A" w:rsidRPr="00910246">
        <w:t>årsskiftet</w:t>
      </w:r>
      <w:r w:rsidR="004D6801">
        <w:t>,</w:t>
      </w:r>
      <w:r w:rsidR="00AE236D" w:rsidRPr="00910246">
        <w:t xml:space="preserve"> foretages der en fakturering af pristalsreguleringen. B</w:t>
      </w:r>
      <w:r w:rsidRPr="00910246">
        <w:t xml:space="preserve">etaling sker i henhold til maskinstationens normale betalingsbetingelser. </w:t>
      </w:r>
    </w:p>
    <w:p w14:paraId="14ABCEE9" w14:textId="77777777" w:rsidR="007C7AF7" w:rsidRPr="00910246" w:rsidRDefault="007C7AF7" w:rsidP="00ED1DD3">
      <w:pPr>
        <w:tabs>
          <w:tab w:val="clear" w:pos="567"/>
        </w:tabs>
      </w:pPr>
    </w:p>
    <w:p w14:paraId="1E2D6D61" w14:textId="77777777" w:rsidR="00ED1DD3" w:rsidRPr="00910246" w:rsidRDefault="00ED1DD3" w:rsidP="00ED1DD3">
      <w:pPr>
        <w:tabs>
          <w:tab w:val="clear" w:pos="567"/>
        </w:tabs>
        <w:rPr>
          <w:i/>
        </w:rPr>
      </w:pPr>
      <w:r w:rsidRPr="00910246">
        <w:rPr>
          <w:i/>
        </w:rPr>
        <w:t>eller</w:t>
      </w:r>
    </w:p>
    <w:p w14:paraId="4FC9E692" w14:textId="77777777" w:rsidR="007C7AF7" w:rsidRPr="00910246" w:rsidRDefault="007C7AF7" w:rsidP="00ED1DD3">
      <w:pPr>
        <w:tabs>
          <w:tab w:val="clear" w:pos="567"/>
        </w:tabs>
        <w:rPr>
          <w:i/>
        </w:rPr>
      </w:pPr>
    </w:p>
    <w:p w14:paraId="0F9F620F" w14:textId="5FFE6BF2" w:rsidR="00ED1DD3" w:rsidRDefault="007C7AF7" w:rsidP="00ED1DD3">
      <w:pPr>
        <w:tabs>
          <w:tab w:val="clear" w:pos="567"/>
        </w:tabs>
      </w:pPr>
      <w:r w:rsidRPr="00910246">
        <w:t xml:space="preserve">Det aftalte arbejde faktureres løbende ved </w:t>
      </w:r>
      <w:r w:rsidR="00A91721" w:rsidRPr="00910246">
        <w:t>á</w:t>
      </w:r>
      <w:r w:rsidRPr="00910246">
        <w:t xml:space="preserve"> conto betalinger på kr. </w:t>
      </w:r>
      <w:r w:rsidR="00904ABA" w:rsidRPr="00910246">
        <w:rPr>
          <w:rFonts w:cs="Arial"/>
        </w:rPr>
        <w:fldChar w:fldCharType="begin">
          <w:ffData>
            <w:name w:val=""/>
            <w:enabled/>
            <w:calcOnExit w:val="0"/>
            <w:textInput>
              <w:default w:val="xx"/>
            </w:textInput>
          </w:ffData>
        </w:fldChar>
      </w:r>
      <w:r w:rsidR="00FA3624" w:rsidRPr="00910246">
        <w:rPr>
          <w:rFonts w:cs="Arial"/>
        </w:rPr>
        <w:instrText xml:space="preserve"> FORMTEXT </w:instrText>
      </w:r>
      <w:r w:rsidR="00904ABA" w:rsidRPr="00910246">
        <w:rPr>
          <w:rFonts w:cs="Arial"/>
        </w:rPr>
      </w:r>
      <w:r w:rsidR="00904ABA" w:rsidRPr="00910246">
        <w:rPr>
          <w:rFonts w:cs="Arial"/>
        </w:rPr>
        <w:fldChar w:fldCharType="separate"/>
      </w:r>
      <w:r w:rsidR="00FA3624" w:rsidRPr="00910246">
        <w:rPr>
          <w:rFonts w:cs="Arial"/>
          <w:noProof/>
        </w:rPr>
        <w:t>xx</w:t>
      </w:r>
      <w:r w:rsidR="00904ABA" w:rsidRPr="00910246">
        <w:rPr>
          <w:rFonts w:cs="Arial"/>
        </w:rPr>
        <w:fldChar w:fldCharType="end"/>
      </w:r>
      <w:r w:rsidRPr="00910246">
        <w:t xml:space="preserve">, henholdsvis den </w:t>
      </w:r>
      <w:r w:rsidR="00904ABA" w:rsidRPr="00910246">
        <w:rPr>
          <w:rFonts w:cs="Arial"/>
        </w:rPr>
        <w:fldChar w:fldCharType="begin">
          <w:ffData>
            <w:name w:val=""/>
            <w:enabled/>
            <w:calcOnExit w:val="0"/>
            <w:textInput>
              <w:default w:val="dd"/>
            </w:textInput>
          </w:ffData>
        </w:fldChar>
      </w:r>
      <w:r w:rsidR="00FA3624" w:rsidRPr="00910246">
        <w:rPr>
          <w:rFonts w:cs="Arial"/>
        </w:rPr>
        <w:instrText xml:space="preserve"> FORMTEXT </w:instrText>
      </w:r>
      <w:r w:rsidR="00904ABA" w:rsidRPr="00910246">
        <w:rPr>
          <w:rFonts w:cs="Arial"/>
        </w:rPr>
      </w:r>
      <w:r w:rsidR="00904ABA" w:rsidRPr="00910246">
        <w:rPr>
          <w:rFonts w:cs="Arial"/>
        </w:rPr>
        <w:fldChar w:fldCharType="separate"/>
      </w:r>
      <w:r w:rsidR="00FA3624" w:rsidRPr="00910246">
        <w:rPr>
          <w:rFonts w:cs="Arial"/>
          <w:noProof/>
        </w:rPr>
        <w:t>dd</w:t>
      </w:r>
      <w:r w:rsidR="00904ABA" w:rsidRPr="00910246">
        <w:rPr>
          <w:rFonts w:cs="Arial"/>
        </w:rPr>
        <w:fldChar w:fldCharType="end"/>
      </w:r>
      <w:r w:rsidRPr="00910246">
        <w:t xml:space="preserve">, </w:t>
      </w:r>
      <w:r w:rsidR="00904ABA" w:rsidRPr="00910246">
        <w:rPr>
          <w:rFonts w:cs="Arial"/>
        </w:rPr>
        <w:fldChar w:fldCharType="begin">
          <w:ffData>
            <w:name w:val=""/>
            <w:enabled/>
            <w:calcOnExit w:val="0"/>
            <w:textInput>
              <w:default w:val="dd"/>
            </w:textInput>
          </w:ffData>
        </w:fldChar>
      </w:r>
      <w:r w:rsidR="00FA3624" w:rsidRPr="00910246">
        <w:rPr>
          <w:rFonts w:cs="Arial"/>
        </w:rPr>
        <w:instrText xml:space="preserve"> FORMTEXT </w:instrText>
      </w:r>
      <w:r w:rsidR="00904ABA" w:rsidRPr="00910246">
        <w:rPr>
          <w:rFonts w:cs="Arial"/>
        </w:rPr>
      </w:r>
      <w:r w:rsidR="00904ABA" w:rsidRPr="00910246">
        <w:rPr>
          <w:rFonts w:cs="Arial"/>
        </w:rPr>
        <w:fldChar w:fldCharType="separate"/>
      </w:r>
      <w:r w:rsidR="00FA3624" w:rsidRPr="00910246">
        <w:rPr>
          <w:rFonts w:cs="Arial"/>
          <w:noProof/>
        </w:rPr>
        <w:t>dd</w:t>
      </w:r>
      <w:r w:rsidR="00904ABA" w:rsidRPr="00910246">
        <w:rPr>
          <w:rFonts w:cs="Arial"/>
        </w:rPr>
        <w:fldChar w:fldCharType="end"/>
      </w:r>
      <w:r w:rsidRPr="00910246">
        <w:t xml:space="preserve">, </w:t>
      </w:r>
      <w:r w:rsidR="00904ABA" w:rsidRPr="00910246">
        <w:rPr>
          <w:rFonts w:cs="Arial"/>
        </w:rPr>
        <w:fldChar w:fldCharType="begin">
          <w:ffData>
            <w:name w:val=""/>
            <w:enabled/>
            <w:calcOnExit w:val="0"/>
            <w:textInput>
              <w:default w:val="dd"/>
            </w:textInput>
          </w:ffData>
        </w:fldChar>
      </w:r>
      <w:r w:rsidR="00FA3624" w:rsidRPr="00910246">
        <w:rPr>
          <w:rFonts w:cs="Arial"/>
        </w:rPr>
        <w:instrText xml:space="preserve"> FORMTEXT </w:instrText>
      </w:r>
      <w:r w:rsidR="00904ABA" w:rsidRPr="00910246">
        <w:rPr>
          <w:rFonts w:cs="Arial"/>
        </w:rPr>
      </w:r>
      <w:r w:rsidR="00904ABA" w:rsidRPr="00910246">
        <w:rPr>
          <w:rFonts w:cs="Arial"/>
        </w:rPr>
        <w:fldChar w:fldCharType="separate"/>
      </w:r>
      <w:r w:rsidR="00FA3624" w:rsidRPr="00910246">
        <w:rPr>
          <w:rFonts w:cs="Arial"/>
          <w:noProof/>
        </w:rPr>
        <w:t>dd</w:t>
      </w:r>
      <w:r w:rsidR="00904ABA" w:rsidRPr="00910246">
        <w:rPr>
          <w:rFonts w:cs="Arial"/>
        </w:rPr>
        <w:fldChar w:fldCharType="end"/>
      </w:r>
      <w:r w:rsidR="007A7251">
        <w:rPr>
          <w:rFonts w:cs="Arial"/>
        </w:rPr>
        <w:t xml:space="preserve"> og </w:t>
      </w:r>
      <w:r w:rsidR="007A7251">
        <w:rPr>
          <w:rFonts w:cs="Arial"/>
        </w:rPr>
        <w:fldChar w:fldCharType="begin">
          <w:ffData>
            <w:name w:val="Tekst8"/>
            <w:enabled/>
            <w:calcOnExit w:val="0"/>
            <w:textInput>
              <w:default w:val="dd"/>
            </w:textInput>
          </w:ffData>
        </w:fldChar>
      </w:r>
      <w:bookmarkStart w:id="14" w:name="Tekst8"/>
      <w:r w:rsidR="007A7251">
        <w:rPr>
          <w:rFonts w:cs="Arial"/>
        </w:rPr>
        <w:instrText xml:space="preserve"> FORMTEXT </w:instrText>
      </w:r>
      <w:r w:rsidR="007A7251">
        <w:rPr>
          <w:rFonts w:cs="Arial"/>
        </w:rPr>
      </w:r>
      <w:r w:rsidR="007A7251">
        <w:rPr>
          <w:rFonts w:cs="Arial"/>
        </w:rPr>
        <w:fldChar w:fldCharType="separate"/>
      </w:r>
      <w:r w:rsidR="007A7251">
        <w:rPr>
          <w:rFonts w:cs="Arial"/>
          <w:noProof/>
        </w:rPr>
        <w:t>dd</w:t>
      </w:r>
      <w:r w:rsidR="007A7251">
        <w:rPr>
          <w:rFonts w:cs="Arial"/>
        </w:rPr>
        <w:fldChar w:fldCharType="end"/>
      </w:r>
      <w:bookmarkEnd w:id="14"/>
      <w:r w:rsidRPr="00910246">
        <w:t>. Endelig opgørelse sendes hvert år</w:t>
      </w:r>
      <w:r w:rsidR="0032279A" w:rsidRPr="00910246">
        <w:t xml:space="preserve"> til ejer, når indekstallene er tilgængelige</w:t>
      </w:r>
      <w:r w:rsidRPr="00910246">
        <w:t xml:space="preserve">. Betaling </w:t>
      </w:r>
      <w:r w:rsidR="00B61ED1" w:rsidRPr="00910246">
        <w:t xml:space="preserve">af denne </w:t>
      </w:r>
      <w:r w:rsidRPr="00910246">
        <w:t>skal ske senest 30 dage efter modtagelsen</w:t>
      </w:r>
      <w:r w:rsidR="0032279A" w:rsidRPr="00910246">
        <w:t>.</w:t>
      </w:r>
    </w:p>
    <w:p w14:paraId="708185F4" w14:textId="77777777" w:rsidR="002D6784" w:rsidRDefault="002D6784" w:rsidP="00ED1DD3">
      <w:pPr>
        <w:tabs>
          <w:tab w:val="clear" w:pos="567"/>
        </w:tabs>
        <w:rPr>
          <w:i/>
        </w:rPr>
      </w:pPr>
    </w:p>
    <w:p w14:paraId="33FCDDCC" w14:textId="3976050E" w:rsidR="001B0C01" w:rsidRPr="003C1BFB" w:rsidRDefault="000A0BCB" w:rsidP="000A0BCB">
      <w:pPr>
        <w:tabs>
          <w:tab w:val="clear" w:pos="567"/>
        </w:tabs>
        <w:jc w:val="center"/>
        <w:rPr>
          <w:b/>
        </w:rPr>
      </w:pPr>
      <w:r>
        <w:rPr>
          <w:b/>
        </w:rPr>
        <w:t xml:space="preserve">§ </w:t>
      </w:r>
      <w:r w:rsidR="00087C69">
        <w:rPr>
          <w:b/>
        </w:rPr>
        <w:t>6</w:t>
      </w:r>
      <w:r w:rsidR="00D34514">
        <w:rPr>
          <w:b/>
        </w:rPr>
        <w:t xml:space="preserve"> </w:t>
      </w:r>
      <w:r w:rsidR="001B0C01" w:rsidRPr="003C1BFB">
        <w:rPr>
          <w:b/>
        </w:rPr>
        <w:t>Notater</w:t>
      </w:r>
    </w:p>
    <w:p w14:paraId="06D5B434" w14:textId="3D00A897" w:rsidR="001B0C01" w:rsidRDefault="000724B1" w:rsidP="001B0C01">
      <w:pPr>
        <w:tabs>
          <w:tab w:val="clear" w:pos="567"/>
        </w:tabs>
      </w:pPr>
      <w:r>
        <w:t>Maskinstation</w:t>
      </w:r>
      <w:r w:rsidR="001B0C01">
        <w:t xml:space="preserve"> er forpligtet til at føre jo</w:t>
      </w:r>
      <w:r w:rsidR="00946FED">
        <w:t xml:space="preserve">urnal </w:t>
      </w:r>
      <w:r w:rsidR="009A41C1">
        <w:t>over</w:t>
      </w:r>
      <w:r w:rsidR="00946FED">
        <w:t xml:space="preserve"> de gennemførte opgaver.</w:t>
      </w:r>
      <w:r w:rsidR="001B0C01">
        <w:t xml:space="preserve"> Ejer fastlægger</w:t>
      </w:r>
      <w:r w:rsidR="009A41C1">
        <w:t>,</w:t>
      </w:r>
      <w:r w:rsidR="001B0C01">
        <w:t xml:space="preserve"> hvordan disse notater skal føres</w:t>
      </w:r>
      <w:r w:rsidR="00D57048">
        <w:t>,</w:t>
      </w:r>
      <w:r w:rsidR="00087C69">
        <w:t xml:space="preserve"> og hvor </w:t>
      </w:r>
      <w:r w:rsidR="006B05A8">
        <w:t>ofte</w:t>
      </w:r>
      <w:r w:rsidR="00087C69">
        <w:t xml:space="preserve"> </w:t>
      </w:r>
      <w:r w:rsidR="00EB3A96">
        <w:t xml:space="preserve">journal med </w:t>
      </w:r>
      <w:r w:rsidR="00087C69">
        <w:t>markdata skal videregives til ejer</w:t>
      </w:r>
      <w:r w:rsidR="001B0C01">
        <w:t>.</w:t>
      </w:r>
      <w:r w:rsidR="004D6801">
        <w:t xml:space="preserve"> Ejer kan ved skriftlig meddelelse til maskinstationen ændre i metoden og hyppigheden mv.</w:t>
      </w:r>
    </w:p>
    <w:p w14:paraId="4F6EE13E" w14:textId="77777777" w:rsidR="00934323" w:rsidRDefault="00934323" w:rsidP="001B0C01">
      <w:pPr>
        <w:tabs>
          <w:tab w:val="clear"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4688"/>
        <w:gridCol w:w="1276"/>
        <w:gridCol w:w="1439"/>
      </w:tblGrid>
      <w:tr w:rsidR="00FE11A3" w14:paraId="2DB37637" w14:textId="77777777" w:rsidTr="00FE11A3">
        <w:tc>
          <w:tcPr>
            <w:tcW w:w="1828" w:type="dxa"/>
          </w:tcPr>
          <w:p w14:paraId="6BC3E3C2" w14:textId="77777777" w:rsidR="00934323" w:rsidRPr="00235419" w:rsidRDefault="00934323" w:rsidP="00FA1B55">
            <w:pPr>
              <w:tabs>
                <w:tab w:val="clear" w:pos="567"/>
              </w:tabs>
              <w:rPr>
                <w:b/>
              </w:rPr>
            </w:pPr>
            <w:r w:rsidRPr="00235419">
              <w:rPr>
                <w:b/>
              </w:rPr>
              <w:t>Opgave</w:t>
            </w:r>
          </w:p>
        </w:tc>
        <w:tc>
          <w:tcPr>
            <w:tcW w:w="4688" w:type="dxa"/>
          </w:tcPr>
          <w:p w14:paraId="55057A51" w14:textId="77777777" w:rsidR="00934323" w:rsidRPr="00235419" w:rsidRDefault="00FE11A3" w:rsidP="00FA1B55">
            <w:pPr>
              <w:tabs>
                <w:tab w:val="clear" w:pos="567"/>
              </w:tabs>
              <w:rPr>
                <w:b/>
              </w:rPr>
            </w:pPr>
            <w:r>
              <w:rPr>
                <w:b/>
              </w:rPr>
              <w:t>Kommentarer</w:t>
            </w:r>
          </w:p>
        </w:tc>
        <w:tc>
          <w:tcPr>
            <w:tcW w:w="1276" w:type="dxa"/>
          </w:tcPr>
          <w:p w14:paraId="4E32648B" w14:textId="77777777" w:rsidR="00934323" w:rsidRPr="00235419" w:rsidRDefault="00934323" w:rsidP="00FA1B55">
            <w:pPr>
              <w:tabs>
                <w:tab w:val="clear" w:pos="567"/>
              </w:tabs>
              <w:rPr>
                <w:b/>
              </w:rPr>
            </w:pPr>
            <w:r w:rsidRPr="00235419">
              <w:rPr>
                <w:b/>
              </w:rPr>
              <w:t>Af</w:t>
            </w:r>
            <w:r w:rsidR="00FE11A3">
              <w:rPr>
                <w:b/>
              </w:rPr>
              <w:t>vigelse</w:t>
            </w:r>
          </w:p>
        </w:tc>
        <w:tc>
          <w:tcPr>
            <w:tcW w:w="1439" w:type="dxa"/>
          </w:tcPr>
          <w:p w14:paraId="7E4810A5" w14:textId="77777777" w:rsidR="00934323" w:rsidRPr="00235419" w:rsidRDefault="00FE11A3" w:rsidP="00FA1B55">
            <w:pPr>
              <w:tabs>
                <w:tab w:val="clear" w:pos="567"/>
              </w:tabs>
              <w:rPr>
                <w:b/>
              </w:rPr>
            </w:pPr>
            <w:r>
              <w:rPr>
                <w:b/>
              </w:rPr>
              <w:t>Hyppighed</w:t>
            </w:r>
          </w:p>
        </w:tc>
      </w:tr>
      <w:tr w:rsidR="00FE11A3" w14:paraId="1C8E3763" w14:textId="77777777" w:rsidTr="00FE11A3">
        <w:tc>
          <w:tcPr>
            <w:tcW w:w="1828" w:type="dxa"/>
          </w:tcPr>
          <w:p w14:paraId="58CAE196" w14:textId="77777777" w:rsidR="00934323" w:rsidRDefault="00934323" w:rsidP="00FA1B55">
            <w:pPr>
              <w:tabs>
                <w:tab w:val="clear" w:pos="567"/>
              </w:tabs>
            </w:pPr>
          </w:p>
        </w:tc>
        <w:tc>
          <w:tcPr>
            <w:tcW w:w="4688" w:type="dxa"/>
          </w:tcPr>
          <w:p w14:paraId="7A3D2DE0" w14:textId="77777777" w:rsidR="00934323" w:rsidRDefault="00934323" w:rsidP="00FA1B55">
            <w:pPr>
              <w:tabs>
                <w:tab w:val="clear" w:pos="567"/>
              </w:tabs>
            </w:pPr>
          </w:p>
        </w:tc>
        <w:tc>
          <w:tcPr>
            <w:tcW w:w="1276" w:type="dxa"/>
          </w:tcPr>
          <w:p w14:paraId="1815EA48" w14:textId="77777777" w:rsidR="00934323" w:rsidRDefault="00934323" w:rsidP="00FA1B55">
            <w:pPr>
              <w:tabs>
                <w:tab w:val="clear" w:pos="567"/>
              </w:tabs>
            </w:pPr>
          </w:p>
        </w:tc>
        <w:tc>
          <w:tcPr>
            <w:tcW w:w="1439" w:type="dxa"/>
          </w:tcPr>
          <w:p w14:paraId="1BC98208" w14:textId="77777777" w:rsidR="00934323" w:rsidRDefault="00934323" w:rsidP="00FA1B55">
            <w:pPr>
              <w:tabs>
                <w:tab w:val="clear" w:pos="567"/>
              </w:tabs>
            </w:pPr>
          </w:p>
        </w:tc>
      </w:tr>
      <w:tr w:rsidR="00FE11A3" w14:paraId="63F62F82" w14:textId="77777777" w:rsidTr="00FE11A3">
        <w:tc>
          <w:tcPr>
            <w:tcW w:w="1828" w:type="dxa"/>
          </w:tcPr>
          <w:p w14:paraId="16EF9993" w14:textId="77777777" w:rsidR="00934323" w:rsidRDefault="00934323" w:rsidP="00FA1B55">
            <w:pPr>
              <w:tabs>
                <w:tab w:val="clear" w:pos="567"/>
              </w:tabs>
            </w:pPr>
          </w:p>
        </w:tc>
        <w:tc>
          <w:tcPr>
            <w:tcW w:w="4688" w:type="dxa"/>
          </w:tcPr>
          <w:p w14:paraId="00E35042" w14:textId="77777777" w:rsidR="00934323" w:rsidRDefault="00934323" w:rsidP="00FA1B55">
            <w:pPr>
              <w:tabs>
                <w:tab w:val="clear" w:pos="567"/>
              </w:tabs>
            </w:pPr>
          </w:p>
        </w:tc>
        <w:tc>
          <w:tcPr>
            <w:tcW w:w="1276" w:type="dxa"/>
          </w:tcPr>
          <w:p w14:paraId="2B8A9BC4" w14:textId="77777777" w:rsidR="00934323" w:rsidRDefault="00934323" w:rsidP="00FA1B55">
            <w:pPr>
              <w:tabs>
                <w:tab w:val="clear" w:pos="567"/>
              </w:tabs>
            </w:pPr>
          </w:p>
        </w:tc>
        <w:tc>
          <w:tcPr>
            <w:tcW w:w="1439" w:type="dxa"/>
          </w:tcPr>
          <w:p w14:paraId="7F8672FC" w14:textId="77777777" w:rsidR="00934323" w:rsidRDefault="00934323" w:rsidP="00FA1B55">
            <w:pPr>
              <w:tabs>
                <w:tab w:val="clear" w:pos="567"/>
              </w:tabs>
            </w:pPr>
          </w:p>
        </w:tc>
      </w:tr>
      <w:tr w:rsidR="00FE11A3" w14:paraId="39B1B71C" w14:textId="77777777" w:rsidTr="00FE11A3">
        <w:tc>
          <w:tcPr>
            <w:tcW w:w="1828" w:type="dxa"/>
          </w:tcPr>
          <w:p w14:paraId="76897D7E" w14:textId="77777777" w:rsidR="00934323" w:rsidRDefault="00934323" w:rsidP="00FA1B55">
            <w:pPr>
              <w:tabs>
                <w:tab w:val="clear" w:pos="567"/>
              </w:tabs>
            </w:pPr>
          </w:p>
        </w:tc>
        <w:tc>
          <w:tcPr>
            <w:tcW w:w="4688" w:type="dxa"/>
          </w:tcPr>
          <w:p w14:paraId="13A040DD" w14:textId="77777777" w:rsidR="00934323" w:rsidRDefault="00934323" w:rsidP="00FA1B55">
            <w:pPr>
              <w:tabs>
                <w:tab w:val="clear" w:pos="567"/>
              </w:tabs>
            </w:pPr>
          </w:p>
        </w:tc>
        <w:tc>
          <w:tcPr>
            <w:tcW w:w="1276" w:type="dxa"/>
          </w:tcPr>
          <w:p w14:paraId="05E51BF4" w14:textId="77777777" w:rsidR="00934323" w:rsidRDefault="00934323" w:rsidP="00FA1B55">
            <w:pPr>
              <w:tabs>
                <w:tab w:val="clear" w:pos="567"/>
              </w:tabs>
            </w:pPr>
          </w:p>
        </w:tc>
        <w:tc>
          <w:tcPr>
            <w:tcW w:w="1439" w:type="dxa"/>
          </w:tcPr>
          <w:p w14:paraId="416E25EC" w14:textId="77777777" w:rsidR="00934323" w:rsidRDefault="00934323" w:rsidP="00FA1B55">
            <w:pPr>
              <w:tabs>
                <w:tab w:val="clear" w:pos="567"/>
              </w:tabs>
            </w:pPr>
          </w:p>
        </w:tc>
      </w:tr>
      <w:tr w:rsidR="00FE11A3" w14:paraId="71502DD6" w14:textId="77777777" w:rsidTr="00FE11A3">
        <w:tc>
          <w:tcPr>
            <w:tcW w:w="1828" w:type="dxa"/>
          </w:tcPr>
          <w:p w14:paraId="71CA87FB" w14:textId="77777777" w:rsidR="00934323" w:rsidRDefault="00934323" w:rsidP="00FA1B55">
            <w:pPr>
              <w:tabs>
                <w:tab w:val="clear" w:pos="567"/>
              </w:tabs>
            </w:pPr>
          </w:p>
        </w:tc>
        <w:tc>
          <w:tcPr>
            <w:tcW w:w="4688" w:type="dxa"/>
          </w:tcPr>
          <w:p w14:paraId="01CFAE16" w14:textId="77777777" w:rsidR="00934323" w:rsidRDefault="00934323" w:rsidP="00FA1B55">
            <w:pPr>
              <w:tabs>
                <w:tab w:val="clear" w:pos="567"/>
              </w:tabs>
            </w:pPr>
          </w:p>
        </w:tc>
        <w:tc>
          <w:tcPr>
            <w:tcW w:w="1276" w:type="dxa"/>
          </w:tcPr>
          <w:p w14:paraId="175625E3" w14:textId="77777777" w:rsidR="00934323" w:rsidRDefault="00934323" w:rsidP="00FA1B55">
            <w:pPr>
              <w:tabs>
                <w:tab w:val="clear" w:pos="567"/>
              </w:tabs>
            </w:pPr>
          </w:p>
        </w:tc>
        <w:tc>
          <w:tcPr>
            <w:tcW w:w="1439" w:type="dxa"/>
          </w:tcPr>
          <w:p w14:paraId="5EF8292B" w14:textId="77777777" w:rsidR="00934323" w:rsidRDefault="00934323" w:rsidP="00FA1B55">
            <w:pPr>
              <w:tabs>
                <w:tab w:val="clear" w:pos="567"/>
              </w:tabs>
            </w:pPr>
          </w:p>
        </w:tc>
      </w:tr>
      <w:tr w:rsidR="00FE11A3" w14:paraId="2BB4A4BA" w14:textId="77777777" w:rsidTr="00FE11A3">
        <w:tc>
          <w:tcPr>
            <w:tcW w:w="1828" w:type="dxa"/>
          </w:tcPr>
          <w:p w14:paraId="2BFB5511" w14:textId="77777777" w:rsidR="00934323" w:rsidRDefault="00934323" w:rsidP="00FA1B55">
            <w:pPr>
              <w:tabs>
                <w:tab w:val="clear" w:pos="567"/>
              </w:tabs>
            </w:pPr>
          </w:p>
        </w:tc>
        <w:tc>
          <w:tcPr>
            <w:tcW w:w="4688" w:type="dxa"/>
          </w:tcPr>
          <w:p w14:paraId="63FB3D6C" w14:textId="77777777" w:rsidR="00934323" w:rsidRDefault="00934323" w:rsidP="00FA1B55">
            <w:pPr>
              <w:tabs>
                <w:tab w:val="clear" w:pos="567"/>
              </w:tabs>
            </w:pPr>
          </w:p>
        </w:tc>
        <w:tc>
          <w:tcPr>
            <w:tcW w:w="1276" w:type="dxa"/>
          </w:tcPr>
          <w:p w14:paraId="387046AE" w14:textId="77777777" w:rsidR="00934323" w:rsidRDefault="00934323" w:rsidP="00FA1B55">
            <w:pPr>
              <w:tabs>
                <w:tab w:val="clear" w:pos="567"/>
              </w:tabs>
            </w:pPr>
          </w:p>
        </w:tc>
        <w:tc>
          <w:tcPr>
            <w:tcW w:w="1439" w:type="dxa"/>
          </w:tcPr>
          <w:p w14:paraId="46545102" w14:textId="77777777" w:rsidR="00934323" w:rsidRDefault="00934323" w:rsidP="00FA1B55">
            <w:pPr>
              <w:tabs>
                <w:tab w:val="clear" w:pos="567"/>
              </w:tabs>
            </w:pPr>
          </w:p>
        </w:tc>
      </w:tr>
      <w:tr w:rsidR="00FE11A3" w14:paraId="50EEE7D1" w14:textId="77777777" w:rsidTr="00FE11A3">
        <w:tc>
          <w:tcPr>
            <w:tcW w:w="1828" w:type="dxa"/>
          </w:tcPr>
          <w:p w14:paraId="4C2035BB" w14:textId="77777777" w:rsidR="00934323" w:rsidRDefault="00934323" w:rsidP="00FA1B55">
            <w:pPr>
              <w:tabs>
                <w:tab w:val="clear" w:pos="567"/>
              </w:tabs>
            </w:pPr>
          </w:p>
        </w:tc>
        <w:tc>
          <w:tcPr>
            <w:tcW w:w="4688" w:type="dxa"/>
          </w:tcPr>
          <w:p w14:paraId="0ABA2FB0" w14:textId="77777777" w:rsidR="00934323" w:rsidRDefault="00934323" w:rsidP="00FA1B55">
            <w:pPr>
              <w:tabs>
                <w:tab w:val="clear" w:pos="567"/>
              </w:tabs>
            </w:pPr>
          </w:p>
        </w:tc>
        <w:tc>
          <w:tcPr>
            <w:tcW w:w="1276" w:type="dxa"/>
          </w:tcPr>
          <w:p w14:paraId="23C423DE" w14:textId="77777777" w:rsidR="00934323" w:rsidRDefault="00934323" w:rsidP="00FA1B55">
            <w:pPr>
              <w:tabs>
                <w:tab w:val="clear" w:pos="567"/>
              </w:tabs>
            </w:pPr>
          </w:p>
        </w:tc>
        <w:tc>
          <w:tcPr>
            <w:tcW w:w="1439" w:type="dxa"/>
          </w:tcPr>
          <w:p w14:paraId="36A0C694" w14:textId="77777777" w:rsidR="00934323" w:rsidRDefault="00934323" w:rsidP="00FA1B55">
            <w:pPr>
              <w:tabs>
                <w:tab w:val="clear" w:pos="567"/>
              </w:tabs>
            </w:pPr>
          </w:p>
        </w:tc>
      </w:tr>
      <w:tr w:rsidR="00FE11A3" w14:paraId="76137C9A" w14:textId="77777777" w:rsidTr="00FE11A3">
        <w:tc>
          <w:tcPr>
            <w:tcW w:w="1828" w:type="dxa"/>
          </w:tcPr>
          <w:p w14:paraId="784024C6" w14:textId="77777777" w:rsidR="00934323" w:rsidRDefault="00934323" w:rsidP="00FA1B55">
            <w:pPr>
              <w:tabs>
                <w:tab w:val="clear" w:pos="567"/>
              </w:tabs>
            </w:pPr>
          </w:p>
        </w:tc>
        <w:tc>
          <w:tcPr>
            <w:tcW w:w="4688" w:type="dxa"/>
          </w:tcPr>
          <w:p w14:paraId="4FCFB6B1" w14:textId="77777777" w:rsidR="00934323" w:rsidRDefault="00934323" w:rsidP="00FA1B55">
            <w:pPr>
              <w:tabs>
                <w:tab w:val="clear" w:pos="567"/>
              </w:tabs>
            </w:pPr>
          </w:p>
        </w:tc>
        <w:tc>
          <w:tcPr>
            <w:tcW w:w="1276" w:type="dxa"/>
          </w:tcPr>
          <w:p w14:paraId="6EA07A64" w14:textId="77777777" w:rsidR="00934323" w:rsidRDefault="00934323" w:rsidP="00FA1B55">
            <w:pPr>
              <w:tabs>
                <w:tab w:val="clear" w:pos="567"/>
              </w:tabs>
            </w:pPr>
          </w:p>
        </w:tc>
        <w:tc>
          <w:tcPr>
            <w:tcW w:w="1439" w:type="dxa"/>
          </w:tcPr>
          <w:p w14:paraId="1D844338" w14:textId="77777777" w:rsidR="00934323" w:rsidRDefault="00934323" w:rsidP="00FA1B55">
            <w:pPr>
              <w:tabs>
                <w:tab w:val="clear" w:pos="567"/>
              </w:tabs>
            </w:pPr>
          </w:p>
        </w:tc>
      </w:tr>
      <w:tr w:rsidR="00FE11A3" w14:paraId="27963C5A" w14:textId="77777777" w:rsidTr="00FE11A3">
        <w:tc>
          <w:tcPr>
            <w:tcW w:w="1828" w:type="dxa"/>
          </w:tcPr>
          <w:p w14:paraId="64A0282A" w14:textId="77777777" w:rsidR="00934323" w:rsidRDefault="00934323" w:rsidP="00FA1B55">
            <w:pPr>
              <w:tabs>
                <w:tab w:val="clear" w:pos="567"/>
              </w:tabs>
            </w:pPr>
          </w:p>
        </w:tc>
        <w:tc>
          <w:tcPr>
            <w:tcW w:w="4688" w:type="dxa"/>
          </w:tcPr>
          <w:p w14:paraId="6F31B5C9" w14:textId="77777777" w:rsidR="00934323" w:rsidRDefault="00934323" w:rsidP="00FA1B55">
            <w:pPr>
              <w:tabs>
                <w:tab w:val="clear" w:pos="567"/>
              </w:tabs>
            </w:pPr>
          </w:p>
        </w:tc>
        <w:tc>
          <w:tcPr>
            <w:tcW w:w="1276" w:type="dxa"/>
          </w:tcPr>
          <w:p w14:paraId="6117DAC0" w14:textId="77777777" w:rsidR="00934323" w:rsidRDefault="00934323" w:rsidP="00FA1B55">
            <w:pPr>
              <w:tabs>
                <w:tab w:val="clear" w:pos="567"/>
              </w:tabs>
            </w:pPr>
          </w:p>
        </w:tc>
        <w:tc>
          <w:tcPr>
            <w:tcW w:w="1439" w:type="dxa"/>
          </w:tcPr>
          <w:p w14:paraId="6B2FE5F8" w14:textId="77777777" w:rsidR="00934323" w:rsidRDefault="00934323" w:rsidP="00FA1B55">
            <w:pPr>
              <w:tabs>
                <w:tab w:val="clear" w:pos="567"/>
              </w:tabs>
            </w:pPr>
          </w:p>
        </w:tc>
      </w:tr>
      <w:tr w:rsidR="00FE11A3" w14:paraId="088A08BF" w14:textId="77777777" w:rsidTr="00FE11A3">
        <w:tc>
          <w:tcPr>
            <w:tcW w:w="1828" w:type="dxa"/>
          </w:tcPr>
          <w:p w14:paraId="499619D8" w14:textId="77777777" w:rsidR="00934323" w:rsidRDefault="00934323" w:rsidP="00FA1B55">
            <w:pPr>
              <w:tabs>
                <w:tab w:val="clear" w:pos="567"/>
              </w:tabs>
            </w:pPr>
          </w:p>
        </w:tc>
        <w:tc>
          <w:tcPr>
            <w:tcW w:w="4688" w:type="dxa"/>
          </w:tcPr>
          <w:p w14:paraId="1E6A4272" w14:textId="77777777" w:rsidR="00934323" w:rsidRDefault="00934323" w:rsidP="00FA1B55">
            <w:pPr>
              <w:tabs>
                <w:tab w:val="clear" w:pos="567"/>
              </w:tabs>
            </w:pPr>
          </w:p>
        </w:tc>
        <w:tc>
          <w:tcPr>
            <w:tcW w:w="1276" w:type="dxa"/>
          </w:tcPr>
          <w:p w14:paraId="6D83D41F" w14:textId="77777777" w:rsidR="00934323" w:rsidRDefault="00934323" w:rsidP="00FA1B55">
            <w:pPr>
              <w:tabs>
                <w:tab w:val="clear" w:pos="567"/>
              </w:tabs>
            </w:pPr>
          </w:p>
        </w:tc>
        <w:tc>
          <w:tcPr>
            <w:tcW w:w="1439" w:type="dxa"/>
          </w:tcPr>
          <w:p w14:paraId="756D98C1" w14:textId="77777777" w:rsidR="00934323" w:rsidRDefault="00934323" w:rsidP="00FA1B55">
            <w:pPr>
              <w:tabs>
                <w:tab w:val="clear" w:pos="567"/>
              </w:tabs>
            </w:pPr>
          </w:p>
        </w:tc>
      </w:tr>
    </w:tbl>
    <w:p w14:paraId="327E38C4" w14:textId="77777777" w:rsidR="001B0C01" w:rsidRDefault="001B0C01" w:rsidP="001B0C01">
      <w:pPr>
        <w:tabs>
          <w:tab w:val="clear" w:pos="567"/>
        </w:tabs>
      </w:pPr>
    </w:p>
    <w:p w14:paraId="2F548594" w14:textId="77777777" w:rsidR="001B0C01" w:rsidRPr="00966DA7" w:rsidRDefault="000A0BCB" w:rsidP="000A0BCB">
      <w:pPr>
        <w:tabs>
          <w:tab w:val="clear" w:pos="567"/>
        </w:tabs>
        <w:jc w:val="center"/>
        <w:rPr>
          <w:b/>
        </w:rPr>
      </w:pPr>
      <w:r>
        <w:rPr>
          <w:b/>
        </w:rPr>
        <w:lastRenderedPageBreak/>
        <w:t xml:space="preserve">§ </w:t>
      </w:r>
      <w:r w:rsidR="00087C69">
        <w:rPr>
          <w:b/>
        </w:rPr>
        <w:t>7</w:t>
      </w:r>
      <w:r w:rsidR="00D34514">
        <w:rPr>
          <w:b/>
        </w:rPr>
        <w:t xml:space="preserve"> </w:t>
      </w:r>
      <w:r w:rsidR="001B0C01" w:rsidRPr="00966DA7">
        <w:rPr>
          <w:b/>
        </w:rPr>
        <w:t>Overholdelse af gældende lovgivning</w:t>
      </w:r>
    </w:p>
    <w:p w14:paraId="58955874" w14:textId="75F789B8" w:rsidR="001B0C01" w:rsidRDefault="001B0C01" w:rsidP="001B0C01">
      <w:pPr>
        <w:tabs>
          <w:tab w:val="clear" w:pos="567"/>
        </w:tabs>
      </w:pPr>
      <w:r>
        <w:t xml:space="preserve">Hvis </w:t>
      </w:r>
      <w:r w:rsidR="000724B1">
        <w:t>maskinstation</w:t>
      </w:r>
      <w:r w:rsidR="009A41C1">
        <w:t>en</w:t>
      </w:r>
      <w:r>
        <w:t xml:space="preserve"> gør sig skyldig i at overtræde gældende lovgivning</w:t>
      </w:r>
      <w:r w:rsidR="00D57048">
        <w:t>,</w:t>
      </w:r>
      <w:r>
        <w:t xml:space="preserve"> som får konsekvenser for ejer, </w:t>
      </w:r>
      <w:r w:rsidR="00FE11A3">
        <w:t>kan</w:t>
      </w:r>
      <w:r>
        <w:t xml:space="preserve"> ejer kræve erstatning efter gældende dansk lov. Dette gælder også i forhold til krydsoverensstemmelse.</w:t>
      </w:r>
    </w:p>
    <w:p w14:paraId="746F443C" w14:textId="77777777" w:rsidR="001B0C01" w:rsidRDefault="001B0C01" w:rsidP="001B0C01">
      <w:pPr>
        <w:tabs>
          <w:tab w:val="clear" w:pos="567"/>
        </w:tabs>
      </w:pPr>
    </w:p>
    <w:p w14:paraId="6B99B9CA" w14:textId="14404024" w:rsidR="001B0C01" w:rsidRDefault="001B0C01" w:rsidP="001B0C01">
      <w:pPr>
        <w:tabs>
          <w:tab w:val="clear" w:pos="567"/>
        </w:tabs>
      </w:pPr>
      <w:r>
        <w:t xml:space="preserve">Ved indgåelse af kontrakt er ejer forpligtet til at forsyne </w:t>
      </w:r>
      <w:r w:rsidR="000724B1">
        <w:t>maskinstation</w:t>
      </w:r>
      <w:r w:rsidR="009A41C1">
        <w:t>en</w:t>
      </w:r>
      <w:r>
        <w:t xml:space="preserve"> med detaljerede markkort, hvorpå eventuelle restriktioner i arealanvendelsen tydelig</w:t>
      </w:r>
      <w:r w:rsidR="00D57048">
        <w:t>t</w:t>
      </w:r>
      <w:r>
        <w:t xml:space="preserve"> fremgår.</w:t>
      </w:r>
      <w:r w:rsidR="006E25D2">
        <w:t xml:space="preserve"> </w:t>
      </w:r>
    </w:p>
    <w:p w14:paraId="03796E4D" w14:textId="77777777" w:rsidR="00087C69" w:rsidRDefault="00087C69" w:rsidP="001B0C01">
      <w:pPr>
        <w:tabs>
          <w:tab w:val="clear" w:pos="567"/>
        </w:tabs>
      </w:pPr>
    </w:p>
    <w:p w14:paraId="64893372" w14:textId="77777777" w:rsidR="00087C69" w:rsidRDefault="00087C69" w:rsidP="001B0C01">
      <w:pPr>
        <w:tabs>
          <w:tab w:val="clear" w:pos="567"/>
        </w:tabs>
      </w:pPr>
      <w:r>
        <w:t>Ejer er ligeledes forpligtet til at orientere maskinstationen om alle forhold, der har betydning for arbejdets kvalitetsmæssig</w:t>
      </w:r>
      <w:r w:rsidR="000724B1">
        <w:t>e</w:t>
      </w:r>
      <w:r w:rsidR="006E25D2">
        <w:t xml:space="preserve"> såvel som lovlige udførelse, herunder også i aftaleperioden ændrede forhold</w:t>
      </w:r>
      <w:r w:rsidR="0058283E">
        <w:t>.</w:t>
      </w:r>
      <w:r>
        <w:t xml:space="preserve"> </w:t>
      </w:r>
    </w:p>
    <w:p w14:paraId="7E879472" w14:textId="77777777" w:rsidR="00087C69" w:rsidRDefault="00D57048" w:rsidP="000A0BCB">
      <w:pPr>
        <w:tabs>
          <w:tab w:val="clear" w:pos="567"/>
        </w:tabs>
        <w:jc w:val="center"/>
        <w:rPr>
          <w:b/>
        </w:rPr>
      </w:pPr>
      <w:r>
        <w:rPr>
          <w:b/>
        </w:rPr>
        <w:br/>
      </w:r>
      <w:r w:rsidR="000A0BCB">
        <w:rPr>
          <w:b/>
        </w:rPr>
        <w:t xml:space="preserve">§ </w:t>
      </w:r>
      <w:r w:rsidR="00087C69">
        <w:rPr>
          <w:b/>
        </w:rPr>
        <w:t xml:space="preserve">8 </w:t>
      </w:r>
      <w:r w:rsidR="00087C69" w:rsidRPr="00635750">
        <w:rPr>
          <w:b/>
        </w:rPr>
        <w:t>Ændringer i aftalen</w:t>
      </w:r>
    </w:p>
    <w:p w14:paraId="28C25786" w14:textId="657327DA" w:rsidR="007A7251" w:rsidRDefault="00087C69" w:rsidP="00087C69">
      <w:pPr>
        <w:tabs>
          <w:tab w:val="clear" w:pos="567"/>
        </w:tabs>
      </w:pPr>
      <w:r>
        <w:t>Parterne kan ved enighed ændre denne aftale</w:t>
      </w:r>
      <w:r w:rsidR="00523BC2">
        <w:t>, jf. dog § 6 om ejers ensidige ret til ændring i særlige forhold</w:t>
      </w:r>
      <w:r>
        <w:t>. Ændringer aftales skriftligt med henvisning til denne aftale. Ændringer kan dreje sig om såvel arbejdets omfang</w:t>
      </w:r>
      <w:r w:rsidR="00D57048">
        <w:t>,</w:t>
      </w:r>
      <w:r w:rsidR="009D42C8">
        <w:t xml:space="preserve"> f.eks. væsentlige ændringer i sædskifte, arbejdets </w:t>
      </w:r>
      <w:r>
        <w:t xml:space="preserve">udførelse og den aftalte pris. </w:t>
      </w:r>
    </w:p>
    <w:p w14:paraId="3B651A33" w14:textId="77777777" w:rsidR="007A7251" w:rsidRDefault="007A7251" w:rsidP="00087C69">
      <w:pPr>
        <w:tabs>
          <w:tab w:val="clear" w:pos="567"/>
        </w:tabs>
      </w:pPr>
    </w:p>
    <w:p w14:paraId="3256D92B" w14:textId="42A47D3B" w:rsidR="00087C69" w:rsidRDefault="00087C69" w:rsidP="00087C69">
      <w:pPr>
        <w:tabs>
          <w:tab w:val="clear" w:pos="567"/>
        </w:tabs>
      </w:pPr>
      <w:r>
        <w:t>Ændringer i prisen for det udførte arbejde er især aktuel</w:t>
      </w:r>
      <w:r w:rsidR="00D57048">
        <w:t>t</w:t>
      </w:r>
      <w:r>
        <w:t xml:space="preserve">, hvis der sker væsentlige stigninger i omkostningerne for </w:t>
      </w:r>
      <w:r w:rsidR="000724B1">
        <w:t>maskinstation</w:t>
      </w:r>
      <w:r>
        <w:t xml:space="preserve"> – og disse skyldes forhold</w:t>
      </w:r>
      <w:r w:rsidR="009E329A">
        <w:t>,</w:t>
      </w:r>
      <w:r>
        <w:t xml:space="preserve"> som </w:t>
      </w:r>
      <w:r w:rsidR="000724B1">
        <w:t>maskinstation</w:t>
      </w:r>
      <w:r>
        <w:t xml:space="preserve"> ikke kunne forudse på tidspunktet for aftalens indgåelse.</w:t>
      </w:r>
      <w:r w:rsidR="00E144F2">
        <w:t xml:space="preserve"> </w:t>
      </w:r>
    </w:p>
    <w:p w14:paraId="48D614EC" w14:textId="77777777" w:rsidR="00AC5F28" w:rsidRDefault="00AC5F28" w:rsidP="000A0BCB">
      <w:pPr>
        <w:tabs>
          <w:tab w:val="clear" w:pos="567"/>
        </w:tabs>
        <w:jc w:val="center"/>
        <w:rPr>
          <w:b/>
        </w:rPr>
      </w:pPr>
    </w:p>
    <w:p w14:paraId="57ED7474" w14:textId="77777777" w:rsidR="00087C69" w:rsidRPr="00D34514" w:rsidRDefault="000A0BCB" w:rsidP="000A0BCB">
      <w:pPr>
        <w:tabs>
          <w:tab w:val="clear" w:pos="567"/>
        </w:tabs>
        <w:jc w:val="center"/>
        <w:rPr>
          <w:b/>
        </w:rPr>
      </w:pPr>
      <w:r>
        <w:rPr>
          <w:b/>
        </w:rPr>
        <w:t xml:space="preserve">§ </w:t>
      </w:r>
      <w:r w:rsidR="00087C69">
        <w:rPr>
          <w:b/>
        </w:rPr>
        <w:t xml:space="preserve">9 </w:t>
      </w:r>
      <w:r w:rsidR="00087C69" w:rsidRPr="00D34514">
        <w:rPr>
          <w:b/>
        </w:rPr>
        <w:t>Årligt møde</w:t>
      </w:r>
    </w:p>
    <w:p w14:paraId="4B99745C" w14:textId="0DCCB369" w:rsidR="00087C69" w:rsidRDefault="00087C69" w:rsidP="00087C69">
      <w:pPr>
        <w:tabs>
          <w:tab w:val="clear" w:pos="567"/>
        </w:tabs>
      </w:pPr>
      <w:r>
        <w:t xml:space="preserve">Senest den </w:t>
      </w:r>
      <w:r w:rsidR="00904ABA">
        <w:rPr>
          <w:rFonts w:cs="Arial"/>
        </w:rPr>
        <w:fldChar w:fldCharType="begin">
          <w:ffData>
            <w:name w:val=""/>
            <w:enabled/>
            <w:calcOnExit w:val="0"/>
            <w:textInput>
              <w:default w:val="åå"/>
            </w:textInput>
          </w:ffData>
        </w:fldChar>
      </w:r>
      <w:r w:rsidR="007924CA">
        <w:rPr>
          <w:rFonts w:cs="Arial"/>
        </w:rPr>
        <w:instrText xml:space="preserve"> FORMTEXT </w:instrText>
      </w:r>
      <w:r w:rsidR="00904ABA">
        <w:rPr>
          <w:rFonts w:cs="Arial"/>
        </w:rPr>
      </w:r>
      <w:r w:rsidR="00904ABA">
        <w:rPr>
          <w:rFonts w:cs="Arial"/>
        </w:rPr>
        <w:fldChar w:fldCharType="separate"/>
      </w:r>
      <w:r w:rsidR="007924CA">
        <w:rPr>
          <w:rFonts w:cs="Arial"/>
          <w:noProof/>
        </w:rPr>
        <w:t>dd</w:t>
      </w:r>
      <w:r w:rsidR="00904ABA">
        <w:rPr>
          <w:rFonts w:cs="Arial"/>
        </w:rPr>
        <w:fldChar w:fldCharType="end"/>
      </w:r>
      <w:r w:rsidR="007924CA">
        <w:rPr>
          <w:rFonts w:cs="Arial"/>
        </w:rPr>
        <w:t>-</w:t>
      </w:r>
      <w:r w:rsidR="00904ABA">
        <w:rPr>
          <w:rFonts w:cs="Arial"/>
        </w:rPr>
        <w:fldChar w:fldCharType="begin">
          <w:ffData>
            <w:name w:val=""/>
            <w:enabled/>
            <w:calcOnExit w:val="0"/>
            <w:textInput>
              <w:default w:val="åå"/>
            </w:textInput>
          </w:ffData>
        </w:fldChar>
      </w:r>
      <w:r w:rsidR="007924CA">
        <w:rPr>
          <w:rFonts w:cs="Arial"/>
        </w:rPr>
        <w:instrText xml:space="preserve"> FORMTEXT </w:instrText>
      </w:r>
      <w:r w:rsidR="00904ABA">
        <w:rPr>
          <w:rFonts w:cs="Arial"/>
        </w:rPr>
      </w:r>
      <w:r w:rsidR="00904ABA">
        <w:rPr>
          <w:rFonts w:cs="Arial"/>
        </w:rPr>
        <w:fldChar w:fldCharType="separate"/>
      </w:r>
      <w:r w:rsidR="007924CA">
        <w:rPr>
          <w:rFonts w:cs="Arial"/>
          <w:noProof/>
        </w:rPr>
        <w:t>mm</w:t>
      </w:r>
      <w:r w:rsidR="00904ABA">
        <w:rPr>
          <w:rFonts w:cs="Arial"/>
        </w:rPr>
        <w:fldChar w:fldCharType="end"/>
      </w:r>
      <w:r w:rsidR="007924CA">
        <w:rPr>
          <w:rFonts w:cs="Arial"/>
        </w:rPr>
        <w:t xml:space="preserve"> </w:t>
      </w:r>
      <w:r w:rsidR="00CF53E9">
        <w:t xml:space="preserve">hvert år </w:t>
      </w:r>
      <w:r w:rsidRPr="00D34427">
        <w:t>afholdes møde</w:t>
      </w:r>
      <w:r>
        <w:t xml:space="preserve"> mellem ejer og </w:t>
      </w:r>
      <w:r w:rsidR="000724B1">
        <w:t>maskinstation</w:t>
      </w:r>
      <w:r w:rsidR="00FD2AC9">
        <w:t xml:space="preserve">, </w:t>
      </w:r>
      <w:r w:rsidR="00EB7FC2">
        <w:t xml:space="preserve">typisk </w:t>
      </w:r>
      <w:r w:rsidR="00FD2AC9">
        <w:t>i umiddelbar tilknytning til fremsendelse af opgørelse</w:t>
      </w:r>
      <w:r>
        <w:t>.</w:t>
      </w:r>
      <w:r w:rsidRPr="00D34427">
        <w:t xml:space="preserve"> På mødet </w:t>
      </w:r>
      <w:r>
        <w:t>drøftes følgende:</w:t>
      </w:r>
    </w:p>
    <w:p w14:paraId="5911CEAD" w14:textId="77777777" w:rsidR="00087C69" w:rsidRDefault="00087C69" w:rsidP="00087C69">
      <w:pPr>
        <w:numPr>
          <w:ilvl w:val="0"/>
          <w:numId w:val="1"/>
        </w:numPr>
        <w:tabs>
          <w:tab w:val="clear" w:pos="567"/>
        </w:tabs>
      </w:pPr>
      <w:r>
        <w:t>Vurdering af årets samarbejde i forhold til aftalen</w:t>
      </w:r>
    </w:p>
    <w:p w14:paraId="1B32BA36" w14:textId="77777777" w:rsidR="00087C69" w:rsidRDefault="00087C69" w:rsidP="00087C69">
      <w:pPr>
        <w:numPr>
          <w:ilvl w:val="0"/>
          <w:numId w:val="1"/>
        </w:numPr>
        <w:tabs>
          <w:tab w:val="clear" w:pos="567"/>
        </w:tabs>
      </w:pPr>
      <w:r>
        <w:t>Planlægning af næste års arbejde</w:t>
      </w:r>
    </w:p>
    <w:p w14:paraId="041E6AA9" w14:textId="77777777" w:rsidR="00087C69" w:rsidRDefault="00087C69" w:rsidP="00087C69">
      <w:pPr>
        <w:numPr>
          <w:ilvl w:val="0"/>
          <w:numId w:val="1"/>
        </w:numPr>
        <w:tabs>
          <w:tab w:val="clear" w:pos="567"/>
        </w:tabs>
      </w:pPr>
      <w:r>
        <w:t>Evt. ændringer i aftalen</w:t>
      </w:r>
    </w:p>
    <w:p w14:paraId="1DEE7BFC" w14:textId="77777777" w:rsidR="00087C69" w:rsidRDefault="00087C69" w:rsidP="00087C69">
      <w:pPr>
        <w:tabs>
          <w:tab w:val="clear" w:pos="567"/>
        </w:tabs>
      </w:pPr>
    </w:p>
    <w:p w14:paraId="61173AED" w14:textId="77777777" w:rsidR="00087C69" w:rsidRDefault="007E5094" w:rsidP="00087C69">
      <w:pPr>
        <w:tabs>
          <w:tab w:val="clear" w:pos="567"/>
        </w:tabs>
      </w:pPr>
      <w:r>
        <w:t xml:space="preserve">Hver </w:t>
      </w:r>
      <w:r w:rsidR="006B05A8">
        <w:t xml:space="preserve">part </w:t>
      </w:r>
      <w:r w:rsidR="0042151C">
        <w:t xml:space="preserve">kan for egen regning invitere </w:t>
      </w:r>
      <w:r w:rsidR="001E58A6">
        <w:t>e</w:t>
      </w:r>
      <w:r w:rsidR="00087C69">
        <w:t xml:space="preserve">n </w:t>
      </w:r>
      <w:r w:rsidR="00EB7FC2">
        <w:t xml:space="preserve">bisidder </w:t>
      </w:r>
      <w:r w:rsidR="00087C69">
        <w:t>med til mødet.</w:t>
      </w:r>
    </w:p>
    <w:p w14:paraId="533C81C5" w14:textId="77777777" w:rsidR="00087C69" w:rsidRDefault="00087C69" w:rsidP="00087C69">
      <w:pPr>
        <w:tabs>
          <w:tab w:val="clear" w:pos="567"/>
        </w:tabs>
      </w:pPr>
    </w:p>
    <w:p w14:paraId="534B3D14" w14:textId="4C1BDD90" w:rsidR="00215407" w:rsidRPr="00105D02" w:rsidRDefault="00087C69" w:rsidP="00105D02">
      <w:pPr>
        <w:tabs>
          <w:tab w:val="clear" w:pos="567"/>
        </w:tabs>
      </w:pPr>
      <w:r>
        <w:t xml:space="preserve">Hver </w:t>
      </w:r>
      <w:r w:rsidR="006B05A8">
        <w:t xml:space="preserve">part </w:t>
      </w:r>
      <w:r>
        <w:t>kan altid med en uges varsel indkalde til møde for at drøfte samarbejdet og eventuel</w:t>
      </w:r>
      <w:r w:rsidR="009A41C1">
        <w:t>le</w:t>
      </w:r>
      <w:r>
        <w:t xml:space="preserve"> behov for at ændre i aftalen.</w:t>
      </w:r>
    </w:p>
    <w:p w14:paraId="0873124B" w14:textId="77777777" w:rsidR="00BD796C" w:rsidRDefault="00BD796C" w:rsidP="001936AB">
      <w:pPr>
        <w:tabs>
          <w:tab w:val="clear" w:pos="567"/>
        </w:tabs>
        <w:jc w:val="center"/>
        <w:rPr>
          <w:b/>
        </w:rPr>
      </w:pPr>
    </w:p>
    <w:p w14:paraId="41917B8C" w14:textId="77777777" w:rsidR="001936AB" w:rsidRPr="00B61ED1" w:rsidRDefault="001936AB" w:rsidP="001936AB">
      <w:pPr>
        <w:tabs>
          <w:tab w:val="clear" w:pos="567"/>
        </w:tabs>
        <w:jc w:val="center"/>
        <w:rPr>
          <w:b/>
        </w:rPr>
      </w:pPr>
      <w:r w:rsidRPr="00B61ED1">
        <w:rPr>
          <w:b/>
        </w:rPr>
        <w:t>§ 1</w:t>
      </w:r>
      <w:r>
        <w:rPr>
          <w:b/>
        </w:rPr>
        <w:t>0</w:t>
      </w:r>
      <w:r w:rsidRPr="00B61ED1">
        <w:rPr>
          <w:b/>
        </w:rPr>
        <w:t xml:space="preserve"> Opsigelse</w:t>
      </w:r>
    </w:p>
    <w:p w14:paraId="053D7B76" w14:textId="3662CE55" w:rsidR="001936AB" w:rsidRDefault="001936AB" w:rsidP="001936AB">
      <w:pPr>
        <w:tabs>
          <w:tab w:val="clear" w:pos="567"/>
        </w:tabs>
      </w:pPr>
      <w:r w:rsidRPr="00B61ED1">
        <w:t>Aftalen gælder for hele den aftalte periode, se § 1.</w:t>
      </w:r>
      <w:r>
        <w:t xml:space="preserve"> </w:t>
      </w:r>
      <w:r w:rsidRPr="00B61ED1">
        <w:t>Hvis en af p</w:t>
      </w:r>
      <w:r>
        <w:t>a</w:t>
      </w:r>
      <w:r w:rsidRPr="00B61ED1">
        <w:t xml:space="preserve">rterne ønsker det, kan aftalen opsiges skriftligt med et varsel på mindst 6 måneder. </w:t>
      </w:r>
    </w:p>
    <w:p w14:paraId="22B609ED" w14:textId="77777777" w:rsidR="00105D02" w:rsidRDefault="00105D02" w:rsidP="001936AB">
      <w:pPr>
        <w:tabs>
          <w:tab w:val="clear" w:pos="567"/>
        </w:tabs>
      </w:pPr>
    </w:p>
    <w:p w14:paraId="279F19BA" w14:textId="1EA8E7D3" w:rsidR="00523BC2" w:rsidRDefault="004D6801" w:rsidP="001936AB">
      <w:pPr>
        <w:tabs>
          <w:tab w:val="clear" w:pos="567"/>
        </w:tabs>
      </w:pPr>
      <w:r>
        <w:t xml:space="preserve">Ved en af parternes død, umyndiggørelse, rekonstruktion eller konkurs kan aftalen opsiges uden varsel, idet ejers overlevende ægtefælle, dødsbo eller konkursbo dog kan afværge opsigelsen ved uden ugrundet ophold at erklære at ville indtræde i aftalen. </w:t>
      </w:r>
    </w:p>
    <w:p w14:paraId="37FA9AA7" w14:textId="77777777" w:rsidR="00523BC2" w:rsidRDefault="00523BC2" w:rsidP="001936AB">
      <w:pPr>
        <w:tabs>
          <w:tab w:val="clear" w:pos="567"/>
        </w:tabs>
      </w:pPr>
    </w:p>
    <w:p w14:paraId="3CA79B72" w14:textId="42DC65E8" w:rsidR="001936AB" w:rsidRDefault="004D6801" w:rsidP="001936AB">
      <w:pPr>
        <w:tabs>
          <w:tab w:val="clear" w:pos="567"/>
        </w:tabs>
      </w:pPr>
      <w:r>
        <w:t xml:space="preserve">Ved </w:t>
      </w:r>
      <w:r w:rsidR="00515409">
        <w:t>en parts</w:t>
      </w:r>
      <w:r>
        <w:t xml:space="preserve"> invaliditet eller varige uarbejdsdygtighed kan </w:t>
      </w:r>
      <w:r w:rsidR="00515409">
        <w:t>den pågældende part</w:t>
      </w:r>
      <w:r>
        <w:t xml:space="preserve"> opsige aftalen uden varsel.</w:t>
      </w:r>
    </w:p>
    <w:p w14:paraId="05032FCC" w14:textId="77777777" w:rsidR="008A18C5" w:rsidRDefault="008A18C5" w:rsidP="00FB0578">
      <w:pPr>
        <w:tabs>
          <w:tab w:val="clear" w:pos="567"/>
        </w:tabs>
        <w:rPr>
          <w:b/>
        </w:rPr>
      </w:pPr>
    </w:p>
    <w:p w14:paraId="664D4E3E" w14:textId="77777777" w:rsidR="001B0C01" w:rsidRPr="00722331" w:rsidRDefault="000A0BCB" w:rsidP="000A0BCB">
      <w:pPr>
        <w:tabs>
          <w:tab w:val="clear" w:pos="567"/>
        </w:tabs>
        <w:jc w:val="center"/>
        <w:rPr>
          <w:b/>
        </w:rPr>
      </w:pPr>
      <w:r>
        <w:rPr>
          <w:b/>
        </w:rPr>
        <w:t xml:space="preserve">§ </w:t>
      </w:r>
      <w:r w:rsidR="001936AB">
        <w:rPr>
          <w:b/>
        </w:rPr>
        <w:t xml:space="preserve">11 </w:t>
      </w:r>
      <w:r w:rsidR="001B0C01" w:rsidRPr="00722331">
        <w:rPr>
          <w:b/>
        </w:rPr>
        <w:t>Misligholdelse af aftalen</w:t>
      </w:r>
    </w:p>
    <w:p w14:paraId="3EBF9603" w14:textId="5A1035D6" w:rsidR="0066072D" w:rsidRDefault="007E5094" w:rsidP="007E5094">
      <w:pPr>
        <w:tabs>
          <w:tab w:val="left" w:pos="389"/>
          <w:tab w:val="left" w:pos="4056"/>
          <w:tab w:val="left" w:pos="7109"/>
          <w:tab w:val="left" w:leader="dot" w:pos="8453"/>
          <w:tab w:val="right" w:pos="9221"/>
        </w:tabs>
        <w:spacing w:line="264" w:lineRule="atLeast"/>
        <w:rPr>
          <w:rFonts w:cs="Arial"/>
          <w:szCs w:val="22"/>
        </w:rPr>
      </w:pPr>
      <w:r>
        <w:rPr>
          <w:rFonts w:cs="Arial"/>
          <w:szCs w:val="22"/>
        </w:rPr>
        <w:t>Såfremt en af parterne misligholder sine forpligtelser i henhold til aftalen og ikke inden en frist på 10 dage efter</w:t>
      </w:r>
      <w:r w:rsidR="009A41C1">
        <w:rPr>
          <w:rFonts w:cs="Arial"/>
          <w:szCs w:val="22"/>
        </w:rPr>
        <w:t>,</w:t>
      </w:r>
      <w:r>
        <w:rPr>
          <w:rFonts w:cs="Arial"/>
          <w:szCs w:val="22"/>
        </w:rPr>
        <w:t xml:space="preserve"> </w:t>
      </w:r>
      <w:r w:rsidR="009A41C1">
        <w:rPr>
          <w:rFonts w:cs="Arial"/>
          <w:szCs w:val="22"/>
        </w:rPr>
        <w:t xml:space="preserve">at </w:t>
      </w:r>
      <w:r>
        <w:rPr>
          <w:rFonts w:cs="Arial"/>
          <w:szCs w:val="22"/>
        </w:rPr>
        <w:t>skriftligt påkrav er kommet frem</w:t>
      </w:r>
      <w:r w:rsidR="009A41C1">
        <w:rPr>
          <w:rFonts w:cs="Arial"/>
          <w:szCs w:val="22"/>
        </w:rPr>
        <w:t>,</w:t>
      </w:r>
      <w:r>
        <w:rPr>
          <w:rFonts w:cs="Arial"/>
          <w:szCs w:val="22"/>
        </w:rPr>
        <w:t xml:space="preserve"> har bragt misligholdelsen til ophør,</w:t>
      </w:r>
      <w:r w:rsidRPr="00D4359A">
        <w:rPr>
          <w:rFonts w:cs="Arial"/>
          <w:szCs w:val="22"/>
        </w:rPr>
        <w:t xml:space="preserve"> kan </w:t>
      </w:r>
      <w:r>
        <w:rPr>
          <w:rFonts w:cs="Arial"/>
          <w:szCs w:val="22"/>
        </w:rPr>
        <w:t>den anden part</w:t>
      </w:r>
      <w:r w:rsidRPr="00D4359A">
        <w:rPr>
          <w:rFonts w:cs="Arial"/>
          <w:szCs w:val="22"/>
        </w:rPr>
        <w:t xml:space="preserve"> ophæve </w:t>
      </w:r>
      <w:r>
        <w:rPr>
          <w:rFonts w:cs="Arial"/>
          <w:szCs w:val="22"/>
        </w:rPr>
        <w:t>kontraktforholdet</w:t>
      </w:r>
      <w:r w:rsidR="001936AB">
        <w:rPr>
          <w:rFonts w:cs="Arial"/>
          <w:szCs w:val="22"/>
        </w:rPr>
        <w:t xml:space="preserve"> med omgående virkning</w:t>
      </w:r>
      <w:r>
        <w:rPr>
          <w:rFonts w:cs="Arial"/>
          <w:szCs w:val="22"/>
        </w:rPr>
        <w:t>.</w:t>
      </w:r>
    </w:p>
    <w:p w14:paraId="56EAC3BC" w14:textId="77777777" w:rsidR="0066072D" w:rsidRDefault="0066072D" w:rsidP="007E5094">
      <w:pPr>
        <w:tabs>
          <w:tab w:val="left" w:pos="389"/>
          <w:tab w:val="left" w:pos="4056"/>
          <w:tab w:val="left" w:pos="7109"/>
          <w:tab w:val="left" w:leader="dot" w:pos="8453"/>
          <w:tab w:val="right" w:pos="9221"/>
        </w:tabs>
        <w:spacing w:line="264" w:lineRule="atLeast"/>
        <w:rPr>
          <w:rFonts w:cs="Arial"/>
          <w:szCs w:val="22"/>
        </w:rPr>
      </w:pPr>
    </w:p>
    <w:p w14:paraId="0763EA8D" w14:textId="04076269" w:rsidR="007E5094" w:rsidRPr="00D4359A" w:rsidRDefault="007E5094" w:rsidP="007E5094">
      <w:pPr>
        <w:tabs>
          <w:tab w:val="left" w:pos="389"/>
          <w:tab w:val="left" w:pos="4056"/>
          <w:tab w:val="left" w:pos="7109"/>
          <w:tab w:val="left" w:leader="dot" w:pos="8453"/>
          <w:tab w:val="right" w:pos="9221"/>
        </w:tabs>
        <w:spacing w:line="264" w:lineRule="atLeast"/>
        <w:rPr>
          <w:rFonts w:cs="Arial"/>
          <w:szCs w:val="22"/>
        </w:rPr>
      </w:pPr>
      <w:r>
        <w:rPr>
          <w:rFonts w:cs="Arial"/>
          <w:szCs w:val="22"/>
        </w:rPr>
        <w:t>P</w:t>
      </w:r>
      <w:r w:rsidRPr="00D4359A">
        <w:rPr>
          <w:rFonts w:cs="Arial"/>
          <w:szCs w:val="22"/>
        </w:rPr>
        <w:t xml:space="preserve">åkrav skal være afgivet efter sidste rettidige betalingsdag og skal udtrykkeligt angive, at </w:t>
      </w:r>
      <w:r w:rsidR="001936AB">
        <w:rPr>
          <w:rFonts w:cs="Arial"/>
          <w:szCs w:val="22"/>
        </w:rPr>
        <w:t>kontrakt</w:t>
      </w:r>
      <w:r w:rsidRPr="00D4359A">
        <w:rPr>
          <w:rFonts w:cs="Arial"/>
          <w:szCs w:val="22"/>
        </w:rPr>
        <w:t>forholdet</w:t>
      </w:r>
      <w:r>
        <w:rPr>
          <w:rFonts w:cs="Arial"/>
          <w:szCs w:val="22"/>
        </w:rPr>
        <w:t xml:space="preserve"> </w:t>
      </w:r>
      <w:r w:rsidRPr="00D4359A">
        <w:rPr>
          <w:rFonts w:cs="Arial"/>
          <w:szCs w:val="22"/>
        </w:rPr>
        <w:t xml:space="preserve">ophæves, hvis </w:t>
      </w:r>
      <w:r w:rsidR="001936AB">
        <w:rPr>
          <w:rFonts w:cs="Arial"/>
          <w:szCs w:val="22"/>
        </w:rPr>
        <w:t>misligholdelsen ikke er ophørt inden fristens udløb</w:t>
      </w:r>
      <w:r w:rsidRPr="00D4359A">
        <w:rPr>
          <w:rFonts w:cs="Arial"/>
          <w:szCs w:val="22"/>
        </w:rPr>
        <w:t>.</w:t>
      </w:r>
    </w:p>
    <w:p w14:paraId="1F29E23D" w14:textId="77777777" w:rsidR="007E5094" w:rsidRDefault="007E5094" w:rsidP="001B0C01">
      <w:pPr>
        <w:tabs>
          <w:tab w:val="clear" w:pos="567"/>
        </w:tabs>
      </w:pPr>
    </w:p>
    <w:p w14:paraId="24D90EC9" w14:textId="006D5558" w:rsidR="00947FF5" w:rsidRDefault="00947FF5" w:rsidP="001B0C01">
      <w:pPr>
        <w:tabs>
          <w:tab w:val="clear" w:pos="567"/>
        </w:tabs>
      </w:pPr>
      <w:r>
        <w:t xml:space="preserve">Det anses </w:t>
      </w:r>
      <w:r w:rsidR="002A5EE8">
        <w:t>blandt andet</w:t>
      </w:r>
      <w:r w:rsidR="00D92273">
        <w:t xml:space="preserve"> </w:t>
      </w:r>
      <w:r w:rsidR="001936AB">
        <w:t xml:space="preserve">for værende </w:t>
      </w:r>
      <w:r>
        <w:t xml:space="preserve">misligholdelse, hvis en af parterne i forbindelse med denne aftale har givet </w:t>
      </w:r>
      <w:r w:rsidR="00087C69">
        <w:t>mangelfulde eller direkte u</w:t>
      </w:r>
      <w:r>
        <w:t>rigtige oplysninger</w:t>
      </w:r>
      <w:r w:rsidR="001936AB">
        <w:t xml:space="preserve"> til den anden part</w:t>
      </w:r>
      <w:r w:rsidR="0022484F">
        <w:t xml:space="preserve">. </w:t>
      </w:r>
      <w:r>
        <w:t xml:space="preserve"> </w:t>
      </w:r>
    </w:p>
    <w:p w14:paraId="3618F994" w14:textId="77777777" w:rsidR="001B0C01" w:rsidRDefault="001B0C01" w:rsidP="001B0C01">
      <w:pPr>
        <w:tabs>
          <w:tab w:val="clear" w:pos="567"/>
        </w:tabs>
      </w:pPr>
    </w:p>
    <w:p w14:paraId="772B8452" w14:textId="3AEE2A8F" w:rsidR="001A16D2" w:rsidRDefault="001A16D2" w:rsidP="001B0C01">
      <w:pPr>
        <w:tabs>
          <w:tab w:val="clear" w:pos="567"/>
        </w:tabs>
      </w:pPr>
      <w:r>
        <w:t>Den part, der ikke har misligholdt aftalen</w:t>
      </w:r>
      <w:r w:rsidR="009A41C1">
        <w:t>,</w:t>
      </w:r>
      <w:r>
        <w:t xml:space="preserve"> kan søge erstatning for tab efter gældende dansk lov.</w:t>
      </w:r>
    </w:p>
    <w:p w14:paraId="5B802AA9" w14:textId="77777777" w:rsidR="001936AB" w:rsidRDefault="001936AB" w:rsidP="001B0C01">
      <w:pPr>
        <w:tabs>
          <w:tab w:val="clear" w:pos="567"/>
        </w:tabs>
      </w:pPr>
    </w:p>
    <w:p w14:paraId="5EF16C62" w14:textId="77777777" w:rsidR="002A5EE8" w:rsidRPr="00AC5F28" w:rsidRDefault="002A5EE8" w:rsidP="00AC5F28">
      <w:pPr>
        <w:tabs>
          <w:tab w:val="clear" w:pos="567"/>
        </w:tabs>
        <w:jc w:val="center"/>
        <w:rPr>
          <w:b/>
        </w:rPr>
      </w:pPr>
      <w:r w:rsidRPr="00AC5F28">
        <w:rPr>
          <w:b/>
        </w:rPr>
        <w:t>§ 12 Tvister</w:t>
      </w:r>
    </w:p>
    <w:p w14:paraId="16735ADF" w14:textId="2E54258B" w:rsidR="002A5EE8" w:rsidRDefault="009130B5">
      <w:pPr>
        <w:tabs>
          <w:tab w:val="left" w:pos="0"/>
          <w:tab w:val="left" w:pos="294"/>
          <w:tab w:val="left" w:pos="966"/>
          <w:tab w:val="left" w:pos="5382"/>
          <w:tab w:val="left" w:pos="7110"/>
          <w:tab w:val="left" w:leader="dot" w:pos="8454"/>
          <w:tab w:val="right" w:pos="9222"/>
        </w:tabs>
        <w:spacing w:line="264" w:lineRule="atLeast"/>
        <w:rPr>
          <w:rFonts w:cs="Arial"/>
          <w:szCs w:val="22"/>
        </w:rPr>
      </w:pPr>
      <w:r>
        <w:rPr>
          <w:rFonts w:cs="Arial"/>
          <w:szCs w:val="22"/>
        </w:rPr>
        <w:t xml:space="preserve">Tvister mellem parterne i anledning af de i denne kontrakt omhandlede forhold, skal anlægges ved Retten i </w:t>
      </w:r>
      <w:r w:rsidR="000A7966">
        <w:rPr>
          <w:rFonts w:cs="Arial"/>
          <w:szCs w:val="22"/>
        </w:rPr>
        <w:fldChar w:fldCharType="begin">
          <w:ffData>
            <w:name w:val="Tekst11"/>
            <w:enabled/>
            <w:calcOnExit w:val="0"/>
            <w:textInput/>
          </w:ffData>
        </w:fldChar>
      </w:r>
      <w:bookmarkStart w:id="15" w:name="Tekst11"/>
      <w:r w:rsidR="000A7966">
        <w:rPr>
          <w:rFonts w:cs="Arial"/>
          <w:szCs w:val="22"/>
        </w:rPr>
        <w:instrText xml:space="preserve"> FORMTEXT </w:instrText>
      </w:r>
      <w:r w:rsidR="000A7966">
        <w:rPr>
          <w:rFonts w:cs="Arial"/>
          <w:szCs w:val="22"/>
        </w:rPr>
      </w:r>
      <w:r w:rsidR="000A7966">
        <w:rPr>
          <w:rFonts w:cs="Arial"/>
          <w:szCs w:val="22"/>
        </w:rPr>
        <w:fldChar w:fldCharType="separate"/>
      </w:r>
      <w:r w:rsidR="000A7966">
        <w:rPr>
          <w:rFonts w:cs="Arial"/>
          <w:noProof/>
          <w:szCs w:val="22"/>
        </w:rPr>
        <w:t> </w:t>
      </w:r>
      <w:r w:rsidR="000A7966">
        <w:rPr>
          <w:rFonts w:cs="Arial"/>
          <w:noProof/>
          <w:szCs w:val="22"/>
        </w:rPr>
        <w:t> </w:t>
      </w:r>
      <w:r w:rsidR="000A7966">
        <w:rPr>
          <w:rFonts w:cs="Arial"/>
          <w:noProof/>
          <w:szCs w:val="22"/>
        </w:rPr>
        <w:t> </w:t>
      </w:r>
      <w:r w:rsidR="000A7966">
        <w:rPr>
          <w:rFonts w:cs="Arial"/>
          <w:noProof/>
          <w:szCs w:val="22"/>
        </w:rPr>
        <w:t> </w:t>
      </w:r>
      <w:r w:rsidR="000A7966">
        <w:rPr>
          <w:rFonts w:cs="Arial"/>
          <w:noProof/>
          <w:szCs w:val="22"/>
        </w:rPr>
        <w:t> </w:t>
      </w:r>
      <w:r w:rsidR="000A7966">
        <w:rPr>
          <w:rFonts w:cs="Arial"/>
          <w:szCs w:val="22"/>
        </w:rPr>
        <w:fldChar w:fldCharType="end"/>
      </w:r>
      <w:bookmarkEnd w:id="15"/>
      <w:r w:rsidR="000A7966">
        <w:rPr>
          <w:rFonts w:cs="Arial"/>
          <w:szCs w:val="22"/>
        </w:rPr>
        <w:t xml:space="preserve"> </w:t>
      </w:r>
      <w:r>
        <w:rPr>
          <w:rFonts w:cs="Arial"/>
          <w:szCs w:val="22"/>
        </w:rPr>
        <w:t>og afgøres efter dansk ret.</w:t>
      </w:r>
    </w:p>
    <w:p w14:paraId="6271D97A" w14:textId="77777777" w:rsidR="002A5EE8" w:rsidRDefault="002A5EE8" w:rsidP="001B0C01">
      <w:pPr>
        <w:tabs>
          <w:tab w:val="clear" w:pos="567"/>
        </w:tabs>
      </w:pPr>
    </w:p>
    <w:p w14:paraId="44B10D90" w14:textId="77777777" w:rsidR="001B0C01" w:rsidRDefault="001B0C01" w:rsidP="001B0C01">
      <w:pPr>
        <w:tabs>
          <w:tab w:val="clear" w:pos="567"/>
        </w:tabs>
      </w:pPr>
      <w:r>
        <w:t>Således aftalt</w:t>
      </w:r>
      <w:r w:rsidR="00E144F2">
        <w:t xml:space="preserve"> </w:t>
      </w:r>
      <w:r w:rsidR="00904ABA">
        <w:rPr>
          <w:rFonts w:cs="Arial"/>
        </w:rPr>
        <w:fldChar w:fldCharType="begin">
          <w:ffData>
            <w:name w:val=""/>
            <w:enabled/>
            <w:calcOnExit w:val="0"/>
            <w:textInput>
              <w:default w:val="dd-mm-åååå"/>
            </w:textInput>
          </w:ffData>
        </w:fldChar>
      </w:r>
      <w:r w:rsidR="00FA3624">
        <w:rPr>
          <w:rFonts w:cs="Arial"/>
        </w:rPr>
        <w:instrText xml:space="preserve"> FORMTEXT </w:instrText>
      </w:r>
      <w:r w:rsidR="00904ABA">
        <w:rPr>
          <w:rFonts w:cs="Arial"/>
        </w:rPr>
      </w:r>
      <w:r w:rsidR="00904ABA">
        <w:rPr>
          <w:rFonts w:cs="Arial"/>
        </w:rPr>
        <w:fldChar w:fldCharType="separate"/>
      </w:r>
      <w:r w:rsidR="00FA3624">
        <w:rPr>
          <w:rFonts w:cs="Arial"/>
          <w:noProof/>
        </w:rPr>
        <w:t>dd-mm-åååå</w:t>
      </w:r>
      <w:r w:rsidR="00904ABA">
        <w:rPr>
          <w:rFonts w:cs="Arial"/>
        </w:rPr>
        <w:fldChar w:fldCharType="end"/>
      </w:r>
    </w:p>
    <w:p w14:paraId="57622AE6" w14:textId="77777777" w:rsidR="001B0C01" w:rsidRDefault="001B0C01" w:rsidP="001B0C01">
      <w:pPr>
        <w:tabs>
          <w:tab w:val="clear" w:pos="567"/>
        </w:tabs>
      </w:pPr>
    </w:p>
    <w:tbl>
      <w:tblPr>
        <w:tblW w:w="0" w:type="auto"/>
        <w:tblLook w:val="01E0" w:firstRow="1" w:lastRow="1" w:firstColumn="1" w:lastColumn="1" w:noHBand="0" w:noVBand="0"/>
      </w:tblPr>
      <w:tblGrid>
        <w:gridCol w:w="3711"/>
        <w:gridCol w:w="555"/>
        <w:gridCol w:w="4975"/>
      </w:tblGrid>
      <w:tr w:rsidR="00D57048" w14:paraId="6103E6EE" w14:textId="77777777" w:rsidTr="00235419">
        <w:tc>
          <w:tcPr>
            <w:tcW w:w="3794" w:type="dxa"/>
            <w:tcBorders>
              <w:bottom w:val="single" w:sz="4" w:space="0" w:color="auto"/>
            </w:tcBorders>
          </w:tcPr>
          <w:p w14:paraId="6C148E5F" w14:textId="77777777" w:rsidR="00D57048" w:rsidRDefault="00D57048" w:rsidP="00235419">
            <w:pPr>
              <w:tabs>
                <w:tab w:val="clear" w:pos="567"/>
              </w:tabs>
            </w:pPr>
          </w:p>
        </w:tc>
        <w:tc>
          <w:tcPr>
            <w:tcW w:w="567" w:type="dxa"/>
          </w:tcPr>
          <w:p w14:paraId="6BA6C407" w14:textId="77777777" w:rsidR="00D57048" w:rsidRDefault="00D57048" w:rsidP="00235419">
            <w:pPr>
              <w:tabs>
                <w:tab w:val="clear" w:pos="567"/>
              </w:tabs>
            </w:pPr>
          </w:p>
        </w:tc>
        <w:tc>
          <w:tcPr>
            <w:tcW w:w="5096" w:type="dxa"/>
            <w:tcBorders>
              <w:bottom w:val="single" w:sz="4" w:space="0" w:color="auto"/>
            </w:tcBorders>
          </w:tcPr>
          <w:p w14:paraId="77BB2192" w14:textId="77777777" w:rsidR="00D57048" w:rsidRDefault="00D57048" w:rsidP="00235419">
            <w:pPr>
              <w:tabs>
                <w:tab w:val="clear" w:pos="567"/>
              </w:tabs>
            </w:pPr>
          </w:p>
        </w:tc>
      </w:tr>
      <w:tr w:rsidR="00D57048" w14:paraId="65A30784" w14:textId="77777777" w:rsidTr="00235419">
        <w:tc>
          <w:tcPr>
            <w:tcW w:w="3794" w:type="dxa"/>
            <w:tcBorders>
              <w:top w:val="single" w:sz="4" w:space="0" w:color="auto"/>
            </w:tcBorders>
          </w:tcPr>
          <w:p w14:paraId="6DBF3344" w14:textId="77777777" w:rsidR="004238A3" w:rsidRPr="00235419" w:rsidRDefault="00904ABA" w:rsidP="00235419">
            <w:pPr>
              <w:jc w:val="both"/>
              <w:rPr>
                <w:rFonts w:cs="Arial"/>
              </w:rPr>
            </w:pPr>
            <w:r w:rsidRPr="00235419">
              <w:rPr>
                <w:rFonts w:cs="Arial"/>
              </w:rPr>
              <w:fldChar w:fldCharType="begin">
                <w:ffData>
                  <w:name w:val="Tekst1"/>
                  <w:enabled/>
                  <w:calcOnExit w:val="0"/>
                  <w:textInput>
                    <w:default w:val="Firma"/>
                  </w:textInput>
                </w:ffData>
              </w:fldChar>
            </w:r>
            <w:r w:rsidR="004238A3" w:rsidRPr="00235419">
              <w:rPr>
                <w:rFonts w:cs="Arial"/>
              </w:rPr>
              <w:instrText xml:space="preserve"> FORMTEXT </w:instrText>
            </w:r>
            <w:r w:rsidRPr="00235419">
              <w:rPr>
                <w:rFonts w:cs="Arial"/>
              </w:rPr>
            </w:r>
            <w:r w:rsidRPr="00235419">
              <w:rPr>
                <w:rFonts w:cs="Arial"/>
              </w:rPr>
              <w:fldChar w:fldCharType="separate"/>
            </w:r>
            <w:r w:rsidR="004238A3" w:rsidRPr="00235419">
              <w:rPr>
                <w:rFonts w:cs="Arial"/>
                <w:noProof/>
              </w:rPr>
              <w:t>Firma</w:t>
            </w:r>
            <w:r w:rsidRPr="00235419">
              <w:rPr>
                <w:rFonts w:cs="Arial"/>
              </w:rPr>
              <w:fldChar w:fldCharType="end"/>
            </w:r>
            <w:r w:rsidR="004238A3" w:rsidRPr="00235419">
              <w:rPr>
                <w:rFonts w:cs="Arial"/>
              </w:rPr>
              <w:t xml:space="preserve"> (</w:t>
            </w:r>
            <w:r w:rsidR="002D6104">
              <w:rPr>
                <w:rFonts w:cs="Arial"/>
              </w:rPr>
              <w:t>Ejer</w:t>
            </w:r>
            <w:r w:rsidR="004238A3" w:rsidRPr="00235419">
              <w:rPr>
                <w:rFonts w:cs="Arial"/>
              </w:rPr>
              <w:t>)</w:t>
            </w:r>
          </w:p>
          <w:tbl>
            <w:tblPr>
              <w:tblW w:w="0" w:type="auto"/>
              <w:tblLook w:val="0000" w:firstRow="0" w:lastRow="0" w:firstColumn="0" w:lastColumn="0" w:noHBand="0" w:noVBand="0"/>
            </w:tblPr>
            <w:tblGrid>
              <w:gridCol w:w="2037"/>
              <w:gridCol w:w="1458"/>
            </w:tblGrid>
            <w:tr w:rsidR="004238A3" w14:paraId="1DDB5811" w14:textId="77777777" w:rsidTr="004238A3">
              <w:tc>
                <w:tcPr>
                  <w:tcW w:w="4679" w:type="dxa"/>
                </w:tcPr>
                <w:p w14:paraId="5B1EACBD" w14:textId="77777777" w:rsidR="004238A3" w:rsidRDefault="00904ABA" w:rsidP="004238A3">
                  <w:pPr>
                    <w:rPr>
                      <w:rFonts w:cs="Arial"/>
                    </w:rPr>
                  </w:pPr>
                  <w:r>
                    <w:rPr>
                      <w:rFonts w:cs="Arial"/>
                    </w:rPr>
                    <w:fldChar w:fldCharType="begin">
                      <w:ffData>
                        <w:name w:val="Tekst2"/>
                        <w:enabled/>
                        <w:calcOnExit w:val="0"/>
                        <w:textInput>
                          <w:default w:val="Att."/>
                        </w:textInput>
                      </w:ffData>
                    </w:fldChar>
                  </w:r>
                  <w:r w:rsidR="004238A3">
                    <w:rPr>
                      <w:rFonts w:cs="Arial"/>
                    </w:rPr>
                    <w:instrText xml:space="preserve"> FORMTEXT </w:instrText>
                  </w:r>
                  <w:r>
                    <w:rPr>
                      <w:rFonts w:cs="Arial"/>
                    </w:rPr>
                  </w:r>
                  <w:r>
                    <w:rPr>
                      <w:rFonts w:cs="Arial"/>
                    </w:rPr>
                    <w:fldChar w:fldCharType="separate"/>
                  </w:r>
                  <w:r w:rsidR="004238A3">
                    <w:rPr>
                      <w:rFonts w:cs="Arial"/>
                      <w:noProof/>
                    </w:rPr>
                    <w:t>Att.</w:t>
                  </w:r>
                  <w:r>
                    <w:rPr>
                      <w:rFonts w:cs="Arial"/>
                    </w:rPr>
                    <w:fldChar w:fldCharType="end"/>
                  </w:r>
                </w:p>
              </w:tc>
              <w:tc>
                <w:tcPr>
                  <w:tcW w:w="4678" w:type="dxa"/>
                  <w:tcMar>
                    <w:right w:w="0" w:type="dxa"/>
                  </w:tcMar>
                </w:tcPr>
                <w:p w14:paraId="42D5C45F" w14:textId="77777777" w:rsidR="004238A3" w:rsidRDefault="004238A3" w:rsidP="004238A3">
                  <w:pPr>
                    <w:jc w:val="right"/>
                    <w:rPr>
                      <w:rFonts w:cs="Arial"/>
                    </w:rPr>
                  </w:pPr>
                </w:p>
              </w:tc>
            </w:tr>
            <w:tr w:rsidR="004238A3" w14:paraId="33B22E80" w14:textId="77777777" w:rsidTr="004238A3">
              <w:trPr>
                <w:trHeight w:val="1416"/>
              </w:trPr>
              <w:tc>
                <w:tcPr>
                  <w:tcW w:w="4679" w:type="dxa"/>
                </w:tcPr>
                <w:p w14:paraId="02CE38B4" w14:textId="77777777" w:rsidR="004238A3" w:rsidRDefault="00904ABA" w:rsidP="004238A3">
                  <w:pPr>
                    <w:rPr>
                      <w:rFonts w:cs="Arial"/>
                    </w:rPr>
                  </w:pPr>
                  <w:r>
                    <w:rPr>
                      <w:rFonts w:cs="Arial"/>
                    </w:rPr>
                    <w:fldChar w:fldCharType="begin">
                      <w:ffData>
                        <w:name w:val="Tekst3"/>
                        <w:enabled/>
                        <w:calcOnExit w:val="0"/>
                        <w:textInput>
                          <w:default w:val="Adresse"/>
                        </w:textInput>
                      </w:ffData>
                    </w:fldChar>
                  </w:r>
                  <w:r w:rsidR="004238A3">
                    <w:rPr>
                      <w:rFonts w:cs="Arial"/>
                    </w:rPr>
                    <w:instrText xml:space="preserve"> FORMTEXT </w:instrText>
                  </w:r>
                  <w:r>
                    <w:rPr>
                      <w:rFonts w:cs="Arial"/>
                    </w:rPr>
                  </w:r>
                  <w:r>
                    <w:rPr>
                      <w:rFonts w:cs="Arial"/>
                    </w:rPr>
                    <w:fldChar w:fldCharType="separate"/>
                  </w:r>
                  <w:r w:rsidR="004238A3">
                    <w:rPr>
                      <w:rFonts w:cs="Arial"/>
                      <w:noProof/>
                    </w:rPr>
                    <w:t>Adresse</w:t>
                  </w:r>
                  <w:r>
                    <w:rPr>
                      <w:rFonts w:cs="Arial"/>
                    </w:rPr>
                    <w:fldChar w:fldCharType="end"/>
                  </w:r>
                </w:p>
                <w:p w14:paraId="3C621188" w14:textId="77777777" w:rsidR="004238A3" w:rsidRDefault="00904ABA" w:rsidP="004238A3">
                  <w:pPr>
                    <w:rPr>
                      <w:rFonts w:cs="Arial"/>
                    </w:rPr>
                  </w:pPr>
                  <w:r>
                    <w:rPr>
                      <w:rFonts w:cs="Arial"/>
                    </w:rPr>
                    <w:fldChar w:fldCharType="begin">
                      <w:ffData>
                        <w:name w:val="Tekst4"/>
                        <w:enabled/>
                        <w:calcOnExit w:val="0"/>
                        <w:textInput>
                          <w:default w:val="Postnr. by"/>
                        </w:textInput>
                      </w:ffData>
                    </w:fldChar>
                  </w:r>
                  <w:r w:rsidR="004238A3">
                    <w:rPr>
                      <w:rFonts w:cs="Arial"/>
                    </w:rPr>
                    <w:instrText xml:space="preserve"> FORMTEXT </w:instrText>
                  </w:r>
                  <w:r>
                    <w:rPr>
                      <w:rFonts w:cs="Arial"/>
                    </w:rPr>
                  </w:r>
                  <w:r>
                    <w:rPr>
                      <w:rFonts w:cs="Arial"/>
                    </w:rPr>
                    <w:fldChar w:fldCharType="separate"/>
                  </w:r>
                  <w:r w:rsidR="004238A3">
                    <w:rPr>
                      <w:rFonts w:cs="Arial"/>
                      <w:noProof/>
                    </w:rPr>
                    <w:t>Postnr. by</w:t>
                  </w:r>
                  <w:r>
                    <w:rPr>
                      <w:rFonts w:cs="Arial"/>
                    </w:rPr>
                    <w:fldChar w:fldCharType="end"/>
                  </w:r>
                </w:p>
                <w:p w14:paraId="19475478" w14:textId="77777777" w:rsidR="0069700D" w:rsidRDefault="00904ABA" w:rsidP="004238A3">
                  <w:pPr>
                    <w:rPr>
                      <w:rFonts w:cs="Arial"/>
                    </w:rPr>
                  </w:pPr>
                  <w:r>
                    <w:rPr>
                      <w:rFonts w:cs="Arial"/>
                    </w:rPr>
                    <w:fldChar w:fldCharType="begin">
                      <w:ffData>
                        <w:name w:val="Tekst4"/>
                        <w:enabled/>
                        <w:calcOnExit w:val="0"/>
                        <w:textInput>
                          <w:default w:val="Postnr. by"/>
                        </w:textInput>
                      </w:ffData>
                    </w:fldChar>
                  </w:r>
                  <w:r w:rsidR="0069700D">
                    <w:rPr>
                      <w:rFonts w:cs="Arial"/>
                    </w:rPr>
                    <w:instrText xml:space="preserve"> FORMTEXT </w:instrText>
                  </w:r>
                  <w:r>
                    <w:rPr>
                      <w:rFonts w:cs="Arial"/>
                    </w:rPr>
                  </w:r>
                  <w:r>
                    <w:rPr>
                      <w:rFonts w:cs="Arial"/>
                    </w:rPr>
                    <w:fldChar w:fldCharType="separate"/>
                  </w:r>
                  <w:r w:rsidR="0069700D">
                    <w:rPr>
                      <w:rFonts w:cs="Arial"/>
                      <w:noProof/>
                    </w:rPr>
                    <w:t>CVR</w:t>
                  </w:r>
                  <w:r>
                    <w:rPr>
                      <w:rFonts w:cs="Arial"/>
                    </w:rPr>
                    <w:fldChar w:fldCharType="end"/>
                  </w:r>
                </w:p>
              </w:tc>
              <w:tc>
                <w:tcPr>
                  <w:tcW w:w="4678" w:type="dxa"/>
                </w:tcPr>
                <w:p w14:paraId="608043B4" w14:textId="77777777" w:rsidR="004238A3" w:rsidRDefault="004238A3" w:rsidP="004238A3">
                  <w:pPr>
                    <w:rPr>
                      <w:rFonts w:cs="Arial"/>
                    </w:rPr>
                  </w:pPr>
                </w:p>
              </w:tc>
            </w:tr>
          </w:tbl>
          <w:p w14:paraId="55AEC3BC" w14:textId="77777777" w:rsidR="00D57048" w:rsidRDefault="00D57048" w:rsidP="00235419">
            <w:pPr>
              <w:tabs>
                <w:tab w:val="clear" w:pos="567"/>
              </w:tabs>
              <w:jc w:val="center"/>
            </w:pPr>
          </w:p>
        </w:tc>
        <w:tc>
          <w:tcPr>
            <w:tcW w:w="567" w:type="dxa"/>
          </w:tcPr>
          <w:p w14:paraId="2C97D7F8" w14:textId="77777777" w:rsidR="00D57048" w:rsidRDefault="00D57048" w:rsidP="00235419">
            <w:pPr>
              <w:tabs>
                <w:tab w:val="clear" w:pos="567"/>
              </w:tabs>
            </w:pPr>
          </w:p>
        </w:tc>
        <w:tc>
          <w:tcPr>
            <w:tcW w:w="5096" w:type="dxa"/>
            <w:tcBorders>
              <w:top w:val="single" w:sz="4" w:space="0" w:color="auto"/>
            </w:tcBorders>
          </w:tcPr>
          <w:p w14:paraId="5845024F" w14:textId="77777777" w:rsidR="004238A3" w:rsidRPr="00235419" w:rsidRDefault="00904ABA" w:rsidP="004238A3">
            <w:pPr>
              <w:rPr>
                <w:rFonts w:cs="Arial"/>
              </w:rPr>
            </w:pPr>
            <w:r w:rsidRPr="00235419">
              <w:rPr>
                <w:rFonts w:cs="Arial"/>
              </w:rPr>
              <w:fldChar w:fldCharType="begin">
                <w:ffData>
                  <w:name w:val="Tekst1"/>
                  <w:enabled/>
                  <w:calcOnExit w:val="0"/>
                  <w:textInput>
                    <w:default w:val="Firma"/>
                  </w:textInput>
                </w:ffData>
              </w:fldChar>
            </w:r>
            <w:r w:rsidR="004238A3" w:rsidRPr="00235419">
              <w:rPr>
                <w:rFonts w:cs="Arial"/>
              </w:rPr>
              <w:instrText xml:space="preserve"> FORMTEXT </w:instrText>
            </w:r>
            <w:r w:rsidRPr="00235419">
              <w:rPr>
                <w:rFonts w:cs="Arial"/>
              </w:rPr>
            </w:r>
            <w:r w:rsidRPr="00235419">
              <w:rPr>
                <w:rFonts w:cs="Arial"/>
              </w:rPr>
              <w:fldChar w:fldCharType="separate"/>
            </w:r>
            <w:r w:rsidR="004238A3" w:rsidRPr="00235419">
              <w:rPr>
                <w:rFonts w:cs="Arial"/>
                <w:noProof/>
              </w:rPr>
              <w:t>Firma</w:t>
            </w:r>
            <w:r w:rsidRPr="00235419">
              <w:rPr>
                <w:rFonts w:cs="Arial"/>
              </w:rPr>
              <w:fldChar w:fldCharType="end"/>
            </w:r>
            <w:r w:rsidR="004238A3" w:rsidRPr="00235419">
              <w:rPr>
                <w:rFonts w:cs="Arial"/>
              </w:rPr>
              <w:t xml:space="preserve"> (Maskinstation)</w:t>
            </w:r>
          </w:p>
          <w:tbl>
            <w:tblPr>
              <w:tblW w:w="0" w:type="auto"/>
              <w:tblLook w:val="0000" w:firstRow="0" w:lastRow="0" w:firstColumn="0" w:lastColumn="0" w:noHBand="0" w:noVBand="0"/>
            </w:tblPr>
            <w:tblGrid>
              <w:gridCol w:w="2607"/>
              <w:gridCol w:w="2152"/>
            </w:tblGrid>
            <w:tr w:rsidR="004238A3" w14:paraId="56CEE0CF" w14:textId="77777777" w:rsidTr="004238A3">
              <w:tc>
                <w:tcPr>
                  <w:tcW w:w="4679" w:type="dxa"/>
                </w:tcPr>
                <w:p w14:paraId="6A7679E5" w14:textId="77777777" w:rsidR="004238A3" w:rsidRDefault="00904ABA" w:rsidP="004238A3">
                  <w:pPr>
                    <w:rPr>
                      <w:rFonts w:cs="Arial"/>
                    </w:rPr>
                  </w:pPr>
                  <w:r>
                    <w:rPr>
                      <w:rFonts w:cs="Arial"/>
                    </w:rPr>
                    <w:fldChar w:fldCharType="begin">
                      <w:ffData>
                        <w:name w:val="Tekst2"/>
                        <w:enabled/>
                        <w:calcOnExit w:val="0"/>
                        <w:textInput>
                          <w:default w:val="Att."/>
                        </w:textInput>
                      </w:ffData>
                    </w:fldChar>
                  </w:r>
                  <w:r w:rsidR="004238A3">
                    <w:rPr>
                      <w:rFonts w:cs="Arial"/>
                    </w:rPr>
                    <w:instrText xml:space="preserve"> FORMTEXT </w:instrText>
                  </w:r>
                  <w:r>
                    <w:rPr>
                      <w:rFonts w:cs="Arial"/>
                    </w:rPr>
                  </w:r>
                  <w:r>
                    <w:rPr>
                      <w:rFonts w:cs="Arial"/>
                    </w:rPr>
                    <w:fldChar w:fldCharType="separate"/>
                  </w:r>
                  <w:r w:rsidR="004238A3">
                    <w:rPr>
                      <w:rFonts w:cs="Arial"/>
                      <w:noProof/>
                    </w:rPr>
                    <w:t>Att.</w:t>
                  </w:r>
                  <w:r>
                    <w:rPr>
                      <w:rFonts w:cs="Arial"/>
                    </w:rPr>
                    <w:fldChar w:fldCharType="end"/>
                  </w:r>
                </w:p>
              </w:tc>
              <w:tc>
                <w:tcPr>
                  <w:tcW w:w="4678" w:type="dxa"/>
                  <w:tcMar>
                    <w:right w:w="0" w:type="dxa"/>
                  </w:tcMar>
                </w:tcPr>
                <w:p w14:paraId="5E2F474B" w14:textId="77777777" w:rsidR="004238A3" w:rsidRDefault="004238A3" w:rsidP="004238A3">
                  <w:pPr>
                    <w:rPr>
                      <w:rFonts w:cs="Arial"/>
                    </w:rPr>
                  </w:pPr>
                </w:p>
              </w:tc>
            </w:tr>
            <w:tr w:rsidR="004238A3" w14:paraId="1B14F9F7" w14:textId="77777777" w:rsidTr="004238A3">
              <w:trPr>
                <w:trHeight w:val="1416"/>
              </w:trPr>
              <w:tc>
                <w:tcPr>
                  <w:tcW w:w="4679" w:type="dxa"/>
                </w:tcPr>
                <w:p w14:paraId="599359DD" w14:textId="77777777" w:rsidR="004238A3" w:rsidRDefault="00904ABA" w:rsidP="004238A3">
                  <w:pPr>
                    <w:rPr>
                      <w:rFonts w:cs="Arial"/>
                    </w:rPr>
                  </w:pPr>
                  <w:r>
                    <w:rPr>
                      <w:rFonts w:cs="Arial"/>
                    </w:rPr>
                    <w:fldChar w:fldCharType="begin">
                      <w:ffData>
                        <w:name w:val="Tekst3"/>
                        <w:enabled/>
                        <w:calcOnExit w:val="0"/>
                        <w:textInput>
                          <w:default w:val="Adresse"/>
                        </w:textInput>
                      </w:ffData>
                    </w:fldChar>
                  </w:r>
                  <w:r w:rsidR="004238A3">
                    <w:rPr>
                      <w:rFonts w:cs="Arial"/>
                    </w:rPr>
                    <w:instrText xml:space="preserve"> FORMTEXT </w:instrText>
                  </w:r>
                  <w:r>
                    <w:rPr>
                      <w:rFonts w:cs="Arial"/>
                    </w:rPr>
                  </w:r>
                  <w:r>
                    <w:rPr>
                      <w:rFonts w:cs="Arial"/>
                    </w:rPr>
                    <w:fldChar w:fldCharType="separate"/>
                  </w:r>
                  <w:r w:rsidR="004238A3">
                    <w:rPr>
                      <w:rFonts w:cs="Arial"/>
                      <w:noProof/>
                    </w:rPr>
                    <w:t>Adresse</w:t>
                  </w:r>
                  <w:r>
                    <w:rPr>
                      <w:rFonts w:cs="Arial"/>
                    </w:rPr>
                    <w:fldChar w:fldCharType="end"/>
                  </w:r>
                </w:p>
                <w:p w14:paraId="04EB4603" w14:textId="77777777" w:rsidR="004238A3" w:rsidRDefault="00904ABA" w:rsidP="004238A3">
                  <w:pPr>
                    <w:rPr>
                      <w:rFonts w:cs="Arial"/>
                    </w:rPr>
                  </w:pPr>
                  <w:r>
                    <w:rPr>
                      <w:rFonts w:cs="Arial"/>
                    </w:rPr>
                    <w:fldChar w:fldCharType="begin">
                      <w:ffData>
                        <w:name w:val="Tekst4"/>
                        <w:enabled/>
                        <w:calcOnExit w:val="0"/>
                        <w:textInput>
                          <w:default w:val="Postnr. by"/>
                        </w:textInput>
                      </w:ffData>
                    </w:fldChar>
                  </w:r>
                  <w:r w:rsidR="004238A3">
                    <w:rPr>
                      <w:rFonts w:cs="Arial"/>
                    </w:rPr>
                    <w:instrText xml:space="preserve"> FORMTEXT </w:instrText>
                  </w:r>
                  <w:r>
                    <w:rPr>
                      <w:rFonts w:cs="Arial"/>
                    </w:rPr>
                  </w:r>
                  <w:r>
                    <w:rPr>
                      <w:rFonts w:cs="Arial"/>
                    </w:rPr>
                    <w:fldChar w:fldCharType="separate"/>
                  </w:r>
                  <w:r w:rsidR="004238A3">
                    <w:rPr>
                      <w:rFonts w:cs="Arial"/>
                      <w:noProof/>
                    </w:rPr>
                    <w:t>Postnr. by</w:t>
                  </w:r>
                  <w:r>
                    <w:rPr>
                      <w:rFonts w:cs="Arial"/>
                    </w:rPr>
                    <w:fldChar w:fldCharType="end"/>
                  </w:r>
                </w:p>
                <w:p w14:paraId="50E98295" w14:textId="77777777" w:rsidR="0069700D" w:rsidRDefault="00904ABA" w:rsidP="004238A3">
                  <w:pPr>
                    <w:rPr>
                      <w:rFonts w:cs="Arial"/>
                    </w:rPr>
                  </w:pPr>
                  <w:r>
                    <w:rPr>
                      <w:rFonts w:cs="Arial"/>
                    </w:rPr>
                    <w:fldChar w:fldCharType="begin">
                      <w:ffData>
                        <w:name w:val="Tekst4"/>
                        <w:enabled/>
                        <w:calcOnExit w:val="0"/>
                        <w:textInput>
                          <w:default w:val="Postnr. by"/>
                        </w:textInput>
                      </w:ffData>
                    </w:fldChar>
                  </w:r>
                  <w:r w:rsidR="0069700D">
                    <w:rPr>
                      <w:rFonts w:cs="Arial"/>
                    </w:rPr>
                    <w:instrText xml:space="preserve"> FORMTEXT </w:instrText>
                  </w:r>
                  <w:r>
                    <w:rPr>
                      <w:rFonts w:cs="Arial"/>
                    </w:rPr>
                  </w:r>
                  <w:r>
                    <w:rPr>
                      <w:rFonts w:cs="Arial"/>
                    </w:rPr>
                    <w:fldChar w:fldCharType="separate"/>
                  </w:r>
                  <w:r w:rsidR="0069700D">
                    <w:rPr>
                      <w:rFonts w:cs="Arial"/>
                      <w:noProof/>
                    </w:rPr>
                    <w:t>CVR</w:t>
                  </w:r>
                  <w:r>
                    <w:rPr>
                      <w:rFonts w:cs="Arial"/>
                    </w:rPr>
                    <w:fldChar w:fldCharType="end"/>
                  </w:r>
                </w:p>
              </w:tc>
              <w:tc>
                <w:tcPr>
                  <w:tcW w:w="4678" w:type="dxa"/>
                </w:tcPr>
                <w:p w14:paraId="29436F63" w14:textId="77777777" w:rsidR="004238A3" w:rsidRDefault="004238A3" w:rsidP="004238A3">
                  <w:pPr>
                    <w:rPr>
                      <w:rFonts w:cs="Arial"/>
                    </w:rPr>
                  </w:pPr>
                </w:p>
              </w:tc>
            </w:tr>
          </w:tbl>
          <w:p w14:paraId="0EC639C6" w14:textId="77777777" w:rsidR="00D57048" w:rsidRDefault="00D57048" w:rsidP="00235419">
            <w:pPr>
              <w:tabs>
                <w:tab w:val="clear" w:pos="567"/>
              </w:tabs>
            </w:pPr>
          </w:p>
        </w:tc>
      </w:tr>
    </w:tbl>
    <w:p w14:paraId="3A6441B3" w14:textId="77777777" w:rsidR="001B0C01" w:rsidRDefault="001B0C01" w:rsidP="001B0C01">
      <w:pPr>
        <w:tabs>
          <w:tab w:val="clear" w:pos="567"/>
        </w:tabs>
      </w:pPr>
    </w:p>
    <w:p w14:paraId="33393556" w14:textId="77777777" w:rsidR="001B0C01" w:rsidRPr="005A104D" w:rsidRDefault="001B0C01" w:rsidP="001B0C01">
      <w:pPr>
        <w:tabs>
          <w:tab w:val="clear" w:pos="567"/>
        </w:tabs>
        <w:rPr>
          <w:b/>
        </w:rPr>
      </w:pPr>
      <w:r>
        <w:rPr>
          <w:b/>
        </w:rPr>
        <w:br w:type="page"/>
      </w:r>
      <w:r w:rsidRPr="005A104D">
        <w:rPr>
          <w:b/>
        </w:rPr>
        <w:lastRenderedPageBreak/>
        <w:t xml:space="preserve">Bilag 1: </w:t>
      </w:r>
      <w:r w:rsidR="00881382">
        <w:rPr>
          <w:b/>
        </w:rPr>
        <w:t>Uddybende b</w:t>
      </w:r>
      <w:r w:rsidRPr="005A104D">
        <w:rPr>
          <w:b/>
        </w:rPr>
        <w:t xml:space="preserve">eskrivelse af </w:t>
      </w:r>
      <w:r w:rsidR="00626553">
        <w:rPr>
          <w:b/>
        </w:rPr>
        <w:t>opgaverne</w:t>
      </w:r>
      <w:bookmarkStart w:id="16" w:name="_GoBack"/>
      <w:bookmarkEnd w:id="16"/>
    </w:p>
    <w:p w14:paraId="34BFFEC2" w14:textId="77777777" w:rsidR="001B0C01" w:rsidRDefault="001B0C01" w:rsidP="001B0C01">
      <w:pPr>
        <w:tabs>
          <w:tab w:val="clear" w:pos="567"/>
        </w:tabs>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700"/>
      </w:tblGrid>
      <w:tr w:rsidR="001B0C01" w14:paraId="616B6BD5" w14:textId="77777777" w:rsidTr="00235419">
        <w:tc>
          <w:tcPr>
            <w:tcW w:w="1868" w:type="dxa"/>
          </w:tcPr>
          <w:p w14:paraId="449D1C23" w14:textId="77777777" w:rsidR="001B0C01" w:rsidRDefault="001B0C01" w:rsidP="00235419">
            <w:pPr>
              <w:tabs>
                <w:tab w:val="clear" w:pos="567"/>
              </w:tabs>
            </w:pPr>
          </w:p>
        </w:tc>
        <w:tc>
          <w:tcPr>
            <w:tcW w:w="7700" w:type="dxa"/>
          </w:tcPr>
          <w:p w14:paraId="5A4D4560" w14:textId="77777777" w:rsidR="001B0C01" w:rsidRDefault="001B0C01" w:rsidP="00235419">
            <w:pPr>
              <w:tabs>
                <w:tab w:val="clear" w:pos="567"/>
              </w:tabs>
            </w:pPr>
          </w:p>
        </w:tc>
      </w:tr>
      <w:tr w:rsidR="001B0C01" w14:paraId="61A7A9C2" w14:textId="77777777" w:rsidTr="00235419">
        <w:tc>
          <w:tcPr>
            <w:tcW w:w="1868" w:type="dxa"/>
          </w:tcPr>
          <w:p w14:paraId="7114C329" w14:textId="77777777" w:rsidR="001B0C01" w:rsidRDefault="001B0C01" w:rsidP="00235419">
            <w:pPr>
              <w:tabs>
                <w:tab w:val="clear" w:pos="567"/>
              </w:tabs>
            </w:pPr>
          </w:p>
        </w:tc>
        <w:tc>
          <w:tcPr>
            <w:tcW w:w="7700" w:type="dxa"/>
          </w:tcPr>
          <w:p w14:paraId="448FF49B" w14:textId="77777777" w:rsidR="001B0C01" w:rsidRDefault="001B0C01" w:rsidP="00235419">
            <w:pPr>
              <w:tabs>
                <w:tab w:val="clear" w:pos="567"/>
              </w:tabs>
            </w:pPr>
          </w:p>
        </w:tc>
      </w:tr>
      <w:tr w:rsidR="001B0C01" w14:paraId="5C675D7C" w14:textId="77777777" w:rsidTr="00235419">
        <w:tc>
          <w:tcPr>
            <w:tcW w:w="1868" w:type="dxa"/>
          </w:tcPr>
          <w:p w14:paraId="7828744E" w14:textId="77777777" w:rsidR="001B0C01" w:rsidRDefault="001B0C01" w:rsidP="00235419">
            <w:pPr>
              <w:tabs>
                <w:tab w:val="clear" w:pos="567"/>
              </w:tabs>
            </w:pPr>
          </w:p>
        </w:tc>
        <w:tc>
          <w:tcPr>
            <w:tcW w:w="7700" w:type="dxa"/>
          </w:tcPr>
          <w:p w14:paraId="4302C5B4" w14:textId="77777777" w:rsidR="001B0C01" w:rsidRDefault="001B0C01" w:rsidP="00235419">
            <w:pPr>
              <w:tabs>
                <w:tab w:val="clear" w:pos="567"/>
              </w:tabs>
            </w:pPr>
          </w:p>
        </w:tc>
      </w:tr>
      <w:tr w:rsidR="001B0C01" w14:paraId="224D1681" w14:textId="77777777" w:rsidTr="00235419">
        <w:tc>
          <w:tcPr>
            <w:tcW w:w="1868" w:type="dxa"/>
          </w:tcPr>
          <w:p w14:paraId="047A48C0" w14:textId="77777777" w:rsidR="001B0C01" w:rsidRDefault="001B0C01" w:rsidP="00235419">
            <w:pPr>
              <w:tabs>
                <w:tab w:val="clear" w:pos="567"/>
              </w:tabs>
            </w:pPr>
          </w:p>
        </w:tc>
        <w:tc>
          <w:tcPr>
            <w:tcW w:w="7700" w:type="dxa"/>
          </w:tcPr>
          <w:p w14:paraId="62459409" w14:textId="77777777" w:rsidR="001B0C01" w:rsidRDefault="001B0C01" w:rsidP="00235419">
            <w:pPr>
              <w:tabs>
                <w:tab w:val="clear" w:pos="567"/>
              </w:tabs>
            </w:pPr>
          </w:p>
        </w:tc>
      </w:tr>
      <w:tr w:rsidR="001B0C01" w14:paraId="04B7341D" w14:textId="77777777" w:rsidTr="00235419">
        <w:tc>
          <w:tcPr>
            <w:tcW w:w="1868" w:type="dxa"/>
          </w:tcPr>
          <w:p w14:paraId="026528A9" w14:textId="77777777" w:rsidR="001B0C01" w:rsidRDefault="001B0C01" w:rsidP="00235419">
            <w:pPr>
              <w:tabs>
                <w:tab w:val="clear" w:pos="567"/>
              </w:tabs>
            </w:pPr>
          </w:p>
        </w:tc>
        <w:tc>
          <w:tcPr>
            <w:tcW w:w="7700" w:type="dxa"/>
          </w:tcPr>
          <w:p w14:paraId="7DD58E0B" w14:textId="77777777" w:rsidR="001B0C01" w:rsidRDefault="001B0C01" w:rsidP="00235419">
            <w:pPr>
              <w:tabs>
                <w:tab w:val="clear" w:pos="567"/>
              </w:tabs>
            </w:pPr>
          </w:p>
        </w:tc>
      </w:tr>
      <w:tr w:rsidR="001B0C01" w14:paraId="71116721" w14:textId="77777777" w:rsidTr="00235419">
        <w:tc>
          <w:tcPr>
            <w:tcW w:w="1868" w:type="dxa"/>
          </w:tcPr>
          <w:p w14:paraId="0356E72C" w14:textId="77777777" w:rsidR="001B0C01" w:rsidRDefault="001B0C01" w:rsidP="00235419">
            <w:pPr>
              <w:tabs>
                <w:tab w:val="clear" w:pos="567"/>
              </w:tabs>
            </w:pPr>
          </w:p>
        </w:tc>
        <w:tc>
          <w:tcPr>
            <w:tcW w:w="7700" w:type="dxa"/>
          </w:tcPr>
          <w:p w14:paraId="37EF4406" w14:textId="77777777" w:rsidR="001B0C01" w:rsidRDefault="001B0C01" w:rsidP="00235419">
            <w:pPr>
              <w:tabs>
                <w:tab w:val="clear" w:pos="567"/>
              </w:tabs>
            </w:pPr>
          </w:p>
        </w:tc>
      </w:tr>
      <w:tr w:rsidR="001B0C01" w14:paraId="53074490" w14:textId="77777777" w:rsidTr="00235419">
        <w:tc>
          <w:tcPr>
            <w:tcW w:w="1868" w:type="dxa"/>
          </w:tcPr>
          <w:p w14:paraId="43AE4BBB" w14:textId="77777777" w:rsidR="001B0C01" w:rsidRDefault="001B0C01" w:rsidP="00235419">
            <w:pPr>
              <w:tabs>
                <w:tab w:val="clear" w:pos="567"/>
              </w:tabs>
            </w:pPr>
          </w:p>
        </w:tc>
        <w:tc>
          <w:tcPr>
            <w:tcW w:w="7700" w:type="dxa"/>
          </w:tcPr>
          <w:p w14:paraId="109C30C2" w14:textId="77777777" w:rsidR="001B0C01" w:rsidRDefault="001B0C01" w:rsidP="00235419">
            <w:pPr>
              <w:tabs>
                <w:tab w:val="clear" w:pos="567"/>
              </w:tabs>
            </w:pPr>
          </w:p>
        </w:tc>
      </w:tr>
      <w:tr w:rsidR="001B0C01" w14:paraId="02B500E9" w14:textId="77777777" w:rsidTr="00235419">
        <w:tc>
          <w:tcPr>
            <w:tcW w:w="1868" w:type="dxa"/>
          </w:tcPr>
          <w:p w14:paraId="58DE2A18" w14:textId="77777777" w:rsidR="001B0C01" w:rsidRDefault="001B0C01" w:rsidP="00235419">
            <w:pPr>
              <w:tabs>
                <w:tab w:val="clear" w:pos="567"/>
              </w:tabs>
            </w:pPr>
          </w:p>
        </w:tc>
        <w:tc>
          <w:tcPr>
            <w:tcW w:w="7700" w:type="dxa"/>
          </w:tcPr>
          <w:p w14:paraId="5E01B621" w14:textId="77777777" w:rsidR="001B0C01" w:rsidRDefault="001B0C01" w:rsidP="00235419">
            <w:pPr>
              <w:tabs>
                <w:tab w:val="clear" w:pos="567"/>
              </w:tabs>
            </w:pPr>
          </w:p>
        </w:tc>
      </w:tr>
      <w:tr w:rsidR="001B0C01" w14:paraId="5BF00232" w14:textId="77777777" w:rsidTr="00235419">
        <w:tc>
          <w:tcPr>
            <w:tcW w:w="1868" w:type="dxa"/>
          </w:tcPr>
          <w:p w14:paraId="74F093DA" w14:textId="77777777" w:rsidR="001B0C01" w:rsidRDefault="001B0C01" w:rsidP="00235419">
            <w:pPr>
              <w:tabs>
                <w:tab w:val="clear" w:pos="567"/>
              </w:tabs>
            </w:pPr>
          </w:p>
        </w:tc>
        <w:tc>
          <w:tcPr>
            <w:tcW w:w="7700" w:type="dxa"/>
          </w:tcPr>
          <w:p w14:paraId="4C650EA7" w14:textId="77777777" w:rsidR="001B0C01" w:rsidRDefault="001B0C01" w:rsidP="00235419">
            <w:pPr>
              <w:tabs>
                <w:tab w:val="clear" w:pos="567"/>
              </w:tabs>
            </w:pPr>
          </w:p>
        </w:tc>
      </w:tr>
      <w:tr w:rsidR="001B0C01" w14:paraId="62197BC5" w14:textId="77777777" w:rsidTr="00235419">
        <w:tc>
          <w:tcPr>
            <w:tcW w:w="1868" w:type="dxa"/>
          </w:tcPr>
          <w:p w14:paraId="219116BA" w14:textId="77777777" w:rsidR="001B0C01" w:rsidRDefault="001B0C01" w:rsidP="00235419">
            <w:pPr>
              <w:tabs>
                <w:tab w:val="clear" w:pos="567"/>
              </w:tabs>
            </w:pPr>
          </w:p>
        </w:tc>
        <w:tc>
          <w:tcPr>
            <w:tcW w:w="7700" w:type="dxa"/>
          </w:tcPr>
          <w:p w14:paraId="562199E3" w14:textId="77777777" w:rsidR="001B0C01" w:rsidRDefault="001B0C01" w:rsidP="00235419">
            <w:pPr>
              <w:tabs>
                <w:tab w:val="clear" w:pos="567"/>
              </w:tabs>
            </w:pPr>
          </w:p>
        </w:tc>
      </w:tr>
      <w:tr w:rsidR="001B0C01" w14:paraId="48BAD309" w14:textId="77777777" w:rsidTr="00235419">
        <w:tc>
          <w:tcPr>
            <w:tcW w:w="1868" w:type="dxa"/>
          </w:tcPr>
          <w:p w14:paraId="06AE1A66" w14:textId="77777777" w:rsidR="001B0C01" w:rsidRDefault="001B0C01" w:rsidP="00235419">
            <w:pPr>
              <w:tabs>
                <w:tab w:val="clear" w:pos="567"/>
              </w:tabs>
            </w:pPr>
          </w:p>
        </w:tc>
        <w:tc>
          <w:tcPr>
            <w:tcW w:w="7700" w:type="dxa"/>
          </w:tcPr>
          <w:p w14:paraId="603768C2" w14:textId="77777777" w:rsidR="001B0C01" w:rsidRDefault="001B0C01" w:rsidP="00235419">
            <w:pPr>
              <w:tabs>
                <w:tab w:val="clear" w:pos="567"/>
              </w:tabs>
            </w:pPr>
          </w:p>
        </w:tc>
      </w:tr>
      <w:tr w:rsidR="001B0C01" w14:paraId="51AD7C51" w14:textId="77777777" w:rsidTr="00235419">
        <w:tc>
          <w:tcPr>
            <w:tcW w:w="1868" w:type="dxa"/>
          </w:tcPr>
          <w:p w14:paraId="423EE413" w14:textId="77777777" w:rsidR="001B0C01" w:rsidRDefault="001B0C01" w:rsidP="00235419">
            <w:pPr>
              <w:tabs>
                <w:tab w:val="clear" w:pos="567"/>
              </w:tabs>
            </w:pPr>
          </w:p>
        </w:tc>
        <w:tc>
          <w:tcPr>
            <w:tcW w:w="7700" w:type="dxa"/>
          </w:tcPr>
          <w:p w14:paraId="01C084A6" w14:textId="77777777" w:rsidR="001B0C01" w:rsidRDefault="001B0C01" w:rsidP="00235419">
            <w:pPr>
              <w:tabs>
                <w:tab w:val="clear" w:pos="567"/>
              </w:tabs>
            </w:pPr>
          </w:p>
        </w:tc>
      </w:tr>
      <w:tr w:rsidR="001B0C01" w14:paraId="5553ABC7" w14:textId="77777777" w:rsidTr="00235419">
        <w:tc>
          <w:tcPr>
            <w:tcW w:w="1868" w:type="dxa"/>
          </w:tcPr>
          <w:p w14:paraId="0787091F" w14:textId="77777777" w:rsidR="001B0C01" w:rsidRDefault="001B0C01" w:rsidP="00235419">
            <w:pPr>
              <w:tabs>
                <w:tab w:val="clear" w:pos="567"/>
              </w:tabs>
            </w:pPr>
          </w:p>
        </w:tc>
        <w:tc>
          <w:tcPr>
            <w:tcW w:w="7700" w:type="dxa"/>
          </w:tcPr>
          <w:p w14:paraId="62759EA3" w14:textId="77777777" w:rsidR="001B0C01" w:rsidRDefault="001B0C01" w:rsidP="00235419">
            <w:pPr>
              <w:tabs>
                <w:tab w:val="clear" w:pos="567"/>
              </w:tabs>
            </w:pPr>
          </w:p>
        </w:tc>
      </w:tr>
    </w:tbl>
    <w:p w14:paraId="05F1E5F6" w14:textId="77777777" w:rsidR="001B0C01" w:rsidRDefault="001B0C01" w:rsidP="001B0C01">
      <w:pPr>
        <w:tabs>
          <w:tab w:val="clear" w:pos="567"/>
        </w:tabs>
      </w:pPr>
    </w:p>
    <w:p w14:paraId="2C0FBABA" w14:textId="77777777" w:rsidR="00D24C1D" w:rsidRDefault="00D24C1D">
      <w:pPr>
        <w:tabs>
          <w:tab w:val="clear" w:pos="567"/>
        </w:tabs>
      </w:pPr>
    </w:p>
    <w:sectPr w:rsidR="00D24C1D" w:rsidSect="00D92273">
      <w:type w:val="continuous"/>
      <w:pgSz w:w="11906" w:h="16838"/>
      <w:pgMar w:top="1134" w:right="1134" w:bottom="96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35BAB" w14:textId="77777777" w:rsidR="00FA1B55" w:rsidRDefault="00FA1B55">
      <w:r>
        <w:separator/>
      </w:r>
    </w:p>
  </w:endnote>
  <w:endnote w:type="continuationSeparator" w:id="0">
    <w:p w14:paraId="76071506" w14:textId="77777777" w:rsidR="00FA1B55" w:rsidRDefault="00FA1B55">
      <w:r>
        <w:continuationSeparator/>
      </w:r>
    </w:p>
  </w:endnote>
  <w:endnote w:type="continuationNotice" w:id="1">
    <w:p w14:paraId="265B3B2C" w14:textId="77777777" w:rsidR="00FA1B55" w:rsidRDefault="00FA1B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2344" w14:textId="77777777" w:rsidR="00FA1B55" w:rsidRDefault="00FA1B55" w:rsidP="0047404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F79CAD5" w14:textId="77777777" w:rsidR="00FA1B55" w:rsidRDefault="00FA1B55" w:rsidP="00C971B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6C75" w14:textId="77777777" w:rsidR="00FA1B55" w:rsidRDefault="00FA1B55" w:rsidP="0047404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554A7475" w14:textId="526A4A9A" w:rsidR="00FA1B55" w:rsidRPr="00C971B3" w:rsidRDefault="00FA1B55" w:rsidP="00DC7AD1">
    <w:pPr>
      <w:pStyle w:val="Sidefod"/>
      <w:ind w:right="360"/>
      <w:jc w:val="center"/>
      <w:rPr>
        <w:sz w:val="16"/>
        <w:szCs w:val="16"/>
      </w:rPr>
    </w:pPr>
    <w:r>
      <w:rPr>
        <w:sz w:val="16"/>
        <w:szCs w:val="16"/>
      </w:rPr>
      <w:t>A</w:t>
    </w:r>
    <w:r w:rsidRPr="00C971B3">
      <w:rPr>
        <w:sz w:val="16"/>
        <w:szCs w:val="16"/>
      </w:rPr>
      <w:t>ftale</w:t>
    </w:r>
    <w:r>
      <w:rPr>
        <w:sz w:val="16"/>
        <w:szCs w:val="16"/>
      </w:rPr>
      <w:t xml:space="preserve"> om markarbejde – version </w:t>
    </w:r>
    <w:r w:rsidR="00C914AC">
      <w:rPr>
        <w:sz w:val="16"/>
        <w:szCs w:val="16"/>
      </w:rPr>
      <w:t>december</w:t>
    </w:r>
    <w:r>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6DA83" w14:textId="77777777" w:rsidR="00FA1B55" w:rsidRDefault="00FA1B55">
      <w:r>
        <w:separator/>
      </w:r>
    </w:p>
  </w:footnote>
  <w:footnote w:type="continuationSeparator" w:id="0">
    <w:p w14:paraId="500DDD01" w14:textId="77777777" w:rsidR="00FA1B55" w:rsidRDefault="00FA1B55">
      <w:r>
        <w:continuationSeparator/>
      </w:r>
    </w:p>
  </w:footnote>
  <w:footnote w:type="continuationNotice" w:id="1">
    <w:p w14:paraId="3EABC21A" w14:textId="77777777" w:rsidR="00FA1B55" w:rsidRDefault="00FA1B5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721C"/>
    <w:multiLevelType w:val="hybridMultilevel"/>
    <w:tmpl w:val="C05C2F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564D3B"/>
    <w:multiLevelType w:val="hybridMultilevel"/>
    <w:tmpl w:val="FE18A018"/>
    <w:lvl w:ilvl="0" w:tplc="708C2864">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05A2423"/>
    <w:multiLevelType w:val="hybridMultilevel"/>
    <w:tmpl w:val="2A56820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A3"/>
    <w:rsid w:val="00000F53"/>
    <w:rsid w:val="00007545"/>
    <w:rsid w:val="00012A93"/>
    <w:rsid w:val="00027F6D"/>
    <w:rsid w:val="00037FB6"/>
    <w:rsid w:val="00047A8C"/>
    <w:rsid w:val="00062340"/>
    <w:rsid w:val="000724B1"/>
    <w:rsid w:val="00087C69"/>
    <w:rsid w:val="000A0BCB"/>
    <w:rsid w:val="000A6394"/>
    <w:rsid w:val="000A7966"/>
    <w:rsid w:val="000B2B4B"/>
    <w:rsid w:val="000B48DD"/>
    <w:rsid w:val="000D447F"/>
    <w:rsid w:val="000D65A5"/>
    <w:rsid w:val="000F6372"/>
    <w:rsid w:val="00105D02"/>
    <w:rsid w:val="00127137"/>
    <w:rsid w:val="001306B3"/>
    <w:rsid w:val="001323D3"/>
    <w:rsid w:val="00134E24"/>
    <w:rsid w:val="0015505F"/>
    <w:rsid w:val="00157C2A"/>
    <w:rsid w:val="00160D63"/>
    <w:rsid w:val="00160E4D"/>
    <w:rsid w:val="00165192"/>
    <w:rsid w:val="00171724"/>
    <w:rsid w:val="001750A7"/>
    <w:rsid w:val="00182549"/>
    <w:rsid w:val="001936AB"/>
    <w:rsid w:val="00194383"/>
    <w:rsid w:val="001A16D2"/>
    <w:rsid w:val="001A7CD6"/>
    <w:rsid w:val="001B0C01"/>
    <w:rsid w:val="001C1060"/>
    <w:rsid w:val="001D2CB9"/>
    <w:rsid w:val="001D2EAB"/>
    <w:rsid w:val="001E1CAA"/>
    <w:rsid w:val="001E58A6"/>
    <w:rsid w:val="001F0CA7"/>
    <w:rsid w:val="001F353C"/>
    <w:rsid w:val="002000D2"/>
    <w:rsid w:val="00215407"/>
    <w:rsid w:val="0022484F"/>
    <w:rsid w:val="00230E4D"/>
    <w:rsid w:val="00235419"/>
    <w:rsid w:val="002378EB"/>
    <w:rsid w:val="0024291D"/>
    <w:rsid w:val="00243482"/>
    <w:rsid w:val="00246B12"/>
    <w:rsid w:val="00255526"/>
    <w:rsid w:val="00290FC6"/>
    <w:rsid w:val="002A1E66"/>
    <w:rsid w:val="002A2397"/>
    <w:rsid w:val="002A5EE8"/>
    <w:rsid w:val="002A616F"/>
    <w:rsid w:val="002A6632"/>
    <w:rsid w:val="002B6158"/>
    <w:rsid w:val="002D448D"/>
    <w:rsid w:val="002D6104"/>
    <w:rsid w:val="002D6784"/>
    <w:rsid w:val="003050FC"/>
    <w:rsid w:val="00311705"/>
    <w:rsid w:val="00316092"/>
    <w:rsid w:val="0032279A"/>
    <w:rsid w:val="00336482"/>
    <w:rsid w:val="003368E0"/>
    <w:rsid w:val="00352BC1"/>
    <w:rsid w:val="003626C6"/>
    <w:rsid w:val="0036601B"/>
    <w:rsid w:val="00367735"/>
    <w:rsid w:val="0039089B"/>
    <w:rsid w:val="003A6871"/>
    <w:rsid w:val="003C60E1"/>
    <w:rsid w:val="003E5DDE"/>
    <w:rsid w:val="003F22B2"/>
    <w:rsid w:val="00414236"/>
    <w:rsid w:val="0042151C"/>
    <w:rsid w:val="004238A3"/>
    <w:rsid w:val="00435E03"/>
    <w:rsid w:val="00442704"/>
    <w:rsid w:val="0045040D"/>
    <w:rsid w:val="00456E8B"/>
    <w:rsid w:val="00474045"/>
    <w:rsid w:val="0048579C"/>
    <w:rsid w:val="004B6734"/>
    <w:rsid w:val="004C6D1B"/>
    <w:rsid w:val="004C7D11"/>
    <w:rsid w:val="004D6801"/>
    <w:rsid w:val="004E592A"/>
    <w:rsid w:val="00500E47"/>
    <w:rsid w:val="00511B4D"/>
    <w:rsid w:val="00512AB4"/>
    <w:rsid w:val="00515409"/>
    <w:rsid w:val="0052083D"/>
    <w:rsid w:val="00523BC2"/>
    <w:rsid w:val="00526173"/>
    <w:rsid w:val="00544C51"/>
    <w:rsid w:val="0057641F"/>
    <w:rsid w:val="0058283E"/>
    <w:rsid w:val="00586E1D"/>
    <w:rsid w:val="005A68D1"/>
    <w:rsid w:val="005B25D5"/>
    <w:rsid w:val="005B3A7E"/>
    <w:rsid w:val="005B5079"/>
    <w:rsid w:val="005C0DC8"/>
    <w:rsid w:val="005D16A9"/>
    <w:rsid w:val="005E6FF6"/>
    <w:rsid w:val="005E70E8"/>
    <w:rsid w:val="005F337F"/>
    <w:rsid w:val="00601353"/>
    <w:rsid w:val="00626553"/>
    <w:rsid w:val="00635750"/>
    <w:rsid w:val="006521CB"/>
    <w:rsid w:val="00657CFF"/>
    <w:rsid w:val="0066072D"/>
    <w:rsid w:val="00663006"/>
    <w:rsid w:val="0067643C"/>
    <w:rsid w:val="00694F4A"/>
    <w:rsid w:val="00695C4F"/>
    <w:rsid w:val="0069700D"/>
    <w:rsid w:val="006A16EE"/>
    <w:rsid w:val="006B05A8"/>
    <w:rsid w:val="006B5D47"/>
    <w:rsid w:val="006E25D2"/>
    <w:rsid w:val="006F1A28"/>
    <w:rsid w:val="006F2A3D"/>
    <w:rsid w:val="00724DD6"/>
    <w:rsid w:val="00726950"/>
    <w:rsid w:val="0073464E"/>
    <w:rsid w:val="00755709"/>
    <w:rsid w:val="00790710"/>
    <w:rsid w:val="00790B95"/>
    <w:rsid w:val="00791DD2"/>
    <w:rsid w:val="007924CA"/>
    <w:rsid w:val="007A7251"/>
    <w:rsid w:val="007C7AF7"/>
    <w:rsid w:val="007D0616"/>
    <w:rsid w:val="007E006B"/>
    <w:rsid w:val="007E0838"/>
    <w:rsid w:val="007E2BE6"/>
    <w:rsid w:val="007E3117"/>
    <w:rsid w:val="007E5094"/>
    <w:rsid w:val="007E7AF1"/>
    <w:rsid w:val="007F61A8"/>
    <w:rsid w:val="0080425D"/>
    <w:rsid w:val="0081057E"/>
    <w:rsid w:val="008227DD"/>
    <w:rsid w:val="008432EC"/>
    <w:rsid w:val="00843697"/>
    <w:rsid w:val="008463A5"/>
    <w:rsid w:val="0085147D"/>
    <w:rsid w:val="00853E3C"/>
    <w:rsid w:val="0085679A"/>
    <w:rsid w:val="00857CFE"/>
    <w:rsid w:val="008601D7"/>
    <w:rsid w:val="00860A11"/>
    <w:rsid w:val="00864E52"/>
    <w:rsid w:val="00881382"/>
    <w:rsid w:val="0088273A"/>
    <w:rsid w:val="008A18C5"/>
    <w:rsid w:val="008A2AA2"/>
    <w:rsid w:val="008A485B"/>
    <w:rsid w:val="008A629B"/>
    <w:rsid w:val="008B5C0E"/>
    <w:rsid w:val="008C039E"/>
    <w:rsid w:val="008F2F18"/>
    <w:rsid w:val="0090044A"/>
    <w:rsid w:val="00901FCB"/>
    <w:rsid w:val="00904ABA"/>
    <w:rsid w:val="00904DBA"/>
    <w:rsid w:val="00906BAB"/>
    <w:rsid w:val="00910246"/>
    <w:rsid w:val="009130B5"/>
    <w:rsid w:val="00922FAB"/>
    <w:rsid w:val="009259AF"/>
    <w:rsid w:val="00934323"/>
    <w:rsid w:val="009370C4"/>
    <w:rsid w:val="009403EA"/>
    <w:rsid w:val="0094486B"/>
    <w:rsid w:val="00946FED"/>
    <w:rsid w:val="00947FF5"/>
    <w:rsid w:val="00953B86"/>
    <w:rsid w:val="009638EA"/>
    <w:rsid w:val="00965C1F"/>
    <w:rsid w:val="0096601E"/>
    <w:rsid w:val="00986CB6"/>
    <w:rsid w:val="009925C7"/>
    <w:rsid w:val="00996C86"/>
    <w:rsid w:val="009A1CB2"/>
    <w:rsid w:val="009A2BDB"/>
    <w:rsid w:val="009A41C1"/>
    <w:rsid w:val="009C30B9"/>
    <w:rsid w:val="009D29FB"/>
    <w:rsid w:val="009D42C8"/>
    <w:rsid w:val="009E329A"/>
    <w:rsid w:val="00A03226"/>
    <w:rsid w:val="00A068BB"/>
    <w:rsid w:val="00A07774"/>
    <w:rsid w:val="00A17380"/>
    <w:rsid w:val="00A26324"/>
    <w:rsid w:val="00A26EF7"/>
    <w:rsid w:val="00A32C1F"/>
    <w:rsid w:val="00A33D74"/>
    <w:rsid w:val="00A40859"/>
    <w:rsid w:val="00A550C4"/>
    <w:rsid w:val="00A55437"/>
    <w:rsid w:val="00A62FDA"/>
    <w:rsid w:val="00A742E2"/>
    <w:rsid w:val="00A772D6"/>
    <w:rsid w:val="00A77F97"/>
    <w:rsid w:val="00A832D2"/>
    <w:rsid w:val="00A847AB"/>
    <w:rsid w:val="00A848BA"/>
    <w:rsid w:val="00A91721"/>
    <w:rsid w:val="00A95F03"/>
    <w:rsid w:val="00AB1CB4"/>
    <w:rsid w:val="00AC3B15"/>
    <w:rsid w:val="00AC5F28"/>
    <w:rsid w:val="00AD5354"/>
    <w:rsid w:val="00AE236D"/>
    <w:rsid w:val="00AF1017"/>
    <w:rsid w:val="00AF27BF"/>
    <w:rsid w:val="00AF3BA7"/>
    <w:rsid w:val="00AF65A3"/>
    <w:rsid w:val="00B04C07"/>
    <w:rsid w:val="00B307FE"/>
    <w:rsid w:val="00B32117"/>
    <w:rsid w:val="00B45603"/>
    <w:rsid w:val="00B61ED1"/>
    <w:rsid w:val="00B64051"/>
    <w:rsid w:val="00B75953"/>
    <w:rsid w:val="00B82DCD"/>
    <w:rsid w:val="00B92435"/>
    <w:rsid w:val="00B946A7"/>
    <w:rsid w:val="00B94F5C"/>
    <w:rsid w:val="00BB47C6"/>
    <w:rsid w:val="00BC0C10"/>
    <w:rsid w:val="00BD043F"/>
    <w:rsid w:val="00BD796C"/>
    <w:rsid w:val="00C03D30"/>
    <w:rsid w:val="00C0526C"/>
    <w:rsid w:val="00C1007A"/>
    <w:rsid w:val="00C20D17"/>
    <w:rsid w:val="00C40169"/>
    <w:rsid w:val="00C43109"/>
    <w:rsid w:val="00C50C29"/>
    <w:rsid w:val="00C62EB4"/>
    <w:rsid w:val="00C719D9"/>
    <w:rsid w:val="00C7414E"/>
    <w:rsid w:val="00C914AC"/>
    <w:rsid w:val="00C971B3"/>
    <w:rsid w:val="00CB177C"/>
    <w:rsid w:val="00CB45CC"/>
    <w:rsid w:val="00CF53E9"/>
    <w:rsid w:val="00D05F9C"/>
    <w:rsid w:val="00D24C1D"/>
    <w:rsid w:val="00D276BE"/>
    <w:rsid w:val="00D30FA6"/>
    <w:rsid w:val="00D34514"/>
    <w:rsid w:val="00D44834"/>
    <w:rsid w:val="00D54D65"/>
    <w:rsid w:val="00D57048"/>
    <w:rsid w:val="00D577C3"/>
    <w:rsid w:val="00D656D7"/>
    <w:rsid w:val="00D77458"/>
    <w:rsid w:val="00D857D8"/>
    <w:rsid w:val="00D92273"/>
    <w:rsid w:val="00DA1E2D"/>
    <w:rsid w:val="00DA3A3E"/>
    <w:rsid w:val="00DA6566"/>
    <w:rsid w:val="00DC1460"/>
    <w:rsid w:val="00DC7AD1"/>
    <w:rsid w:val="00DD1847"/>
    <w:rsid w:val="00DD640F"/>
    <w:rsid w:val="00DE3C13"/>
    <w:rsid w:val="00DE5DFA"/>
    <w:rsid w:val="00DE6C56"/>
    <w:rsid w:val="00DF129C"/>
    <w:rsid w:val="00DF7A5C"/>
    <w:rsid w:val="00E13FE1"/>
    <w:rsid w:val="00E144F2"/>
    <w:rsid w:val="00E27826"/>
    <w:rsid w:val="00E3187E"/>
    <w:rsid w:val="00E57217"/>
    <w:rsid w:val="00E77E46"/>
    <w:rsid w:val="00E95080"/>
    <w:rsid w:val="00EA12FA"/>
    <w:rsid w:val="00EA211F"/>
    <w:rsid w:val="00EA28EA"/>
    <w:rsid w:val="00EB3A96"/>
    <w:rsid w:val="00EB3F56"/>
    <w:rsid w:val="00EB7FC2"/>
    <w:rsid w:val="00ED09C7"/>
    <w:rsid w:val="00ED1DD3"/>
    <w:rsid w:val="00ED5570"/>
    <w:rsid w:val="00EE1ED5"/>
    <w:rsid w:val="00EF0F62"/>
    <w:rsid w:val="00F030AD"/>
    <w:rsid w:val="00F12EC5"/>
    <w:rsid w:val="00F13F18"/>
    <w:rsid w:val="00F14512"/>
    <w:rsid w:val="00F21B99"/>
    <w:rsid w:val="00F34ABF"/>
    <w:rsid w:val="00F70049"/>
    <w:rsid w:val="00F706DD"/>
    <w:rsid w:val="00F769B6"/>
    <w:rsid w:val="00F84A4E"/>
    <w:rsid w:val="00F96F12"/>
    <w:rsid w:val="00FA01E2"/>
    <w:rsid w:val="00FA1B55"/>
    <w:rsid w:val="00FA2E8A"/>
    <w:rsid w:val="00FA3624"/>
    <w:rsid w:val="00FA5C00"/>
    <w:rsid w:val="00FB0578"/>
    <w:rsid w:val="00FB1AA2"/>
    <w:rsid w:val="00FD1835"/>
    <w:rsid w:val="00FD229F"/>
    <w:rsid w:val="00FD2AC9"/>
    <w:rsid w:val="00FD372B"/>
    <w:rsid w:val="00FE11A3"/>
    <w:rsid w:val="00FE5F0F"/>
    <w:rsid w:val="00FF08BD"/>
    <w:rsid w:val="00FF26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FF3A6"/>
  <w15:docId w15:val="{2DFAD0AC-5075-4BDA-A57E-F32BE0BB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C01"/>
    <w:pPr>
      <w:tabs>
        <w:tab w:val="left" w:pos="567"/>
      </w:tabs>
      <w:spacing w:line="280" w:lineRule="atLeast"/>
    </w:pPr>
    <w:rPr>
      <w:rFonts w:ascii="Arial" w:hAnsi="Arial"/>
      <w:sz w:val="22"/>
    </w:rPr>
  </w:style>
  <w:style w:type="paragraph" w:styleId="Overskrift1">
    <w:name w:val="heading 1"/>
    <w:basedOn w:val="Normal"/>
    <w:next w:val="Normal"/>
    <w:qFormat/>
    <w:rsid w:val="00B94F5C"/>
    <w:pPr>
      <w:keepNext/>
      <w:spacing w:before="240" w:after="60"/>
      <w:outlineLvl w:val="0"/>
    </w:pPr>
    <w:rPr>
      <w:rFonts w:cs="Arial"/>
      <w:b/>
      <w:bCs/>
      <w:kern w:val="32"/>
      <w:sz w:val="32"/>
      <w:szCs w:val="32"/>
    </w:rPr>
  </w:style>
  <w:style w:type="paragraph" w:styleId="Overskrift2">
    <w:name w:val="heading 2"/>
    <w:basedOn w:val="Normal"/>
    <w:next w:val="Normal"/>
    <w:qFormat/>
    <w:rsid w:val="00B94F5C"/>
    <w:pPr>
      <w:keepNext/>
      <w:spacing w:before="240" w:after="60"/>
      <w:outlineLvl w:val="1"/>
    </w:pPr>
    <w:rPr>
      <w:rFonts w:cs="Arial"/>
      <w:b/>
      <w:bCs/>
      <w:i/>
      <w:iCs/>
      <w:sz w:val="28"/>
      <w:szCs w:val="28"/>
    </w:rPr>
  </w:style>
  <w:style w:type="paragraph" w:styleId="Overskrift3">
    <w:name w:val="heading 3"/>
    <w:basedOn w:val="Normal"/>
    <w:next w:val="Normal"/>
    <w:qFormat/>
    <w:rsid w:val="00B94F5C"/>
    <w:pPr>
      <w:keepNext/>
      <w:spacing w:before="240" w:after="60"/>
      <w:outlineLvl w:val="2"/>
    </w:pPr>
    <w:rPr>
      <w:rFonts w:cs="Arial"/>
      <w:b/>
      <w:bCs/>
      <w:sz w:val="26"/>
      <w:szCs w:val="26"/>
    </w:rPr>
  </w:style>
  <w:style w:type="paragraph" w:styleId="Overskrift4">
    <w:name w:val="heading 4"/>
    <w:basedOn w:val="Normal"/>
    <w:next w:val="Normal"/>
    <w:qFormat/>
    <w:rsid w:val="00B94F5C"/>
    <w:pPr>
      <w:keepNext/>
      <w:spacing w:before="240" w:after="60"/>
      <w:outlineLvl w:val="3"/>
    </w:pPr>
    <w:rPr>
      <w:rFonts w:ascii="Times New Roman" w:hAnsi="Times New Roman"/>
      <w:b/>
      <w:bCs/>
      <w:sz w:val="28"/>
      <w:szCs w:val="28"/>
    </w:rPr>
  </w:style>
  <w:style w:type="paragraph" w:styleId="Overskrift5">
    <w:name w:val="heading 5"/>
    <w:basedOn w:val="Normal"/>
    <w:next w:val="Normal"/>
    <w:qFormat/>
    <w:rsid w:val="00B94F5C"/>
    <w:pPr>
      <w:spacing w:before="240" w:after="60"/>
      <w:outlineLvl w:val="4"/>
    </w:pPr>
    <w:rPr>
      <w:b/>
      <w:bCs/>
      <w:i/>
      <w:iCs/>
      <w:sz w:val="26"/>
      <w:szCs w:val="26"/>
    </w:rPr>
  </w:style>
  <w:style w:type="paragraph" w:styleId="Overskrift6">
    <w:name w:val="heading 6"/>
    <w:basedOn w:val="Normal"/>
    <w:next w:val="Normal"/>
    <w:qFormat/>
    <w:rsid w:val="00B94F5C"/>
    <w:pPr>
      <w:spacing w:before="240" w:after="60"/>
      <w:outlineLvl w:val="5"/>
    </w:pPr>
    <w:rPr>
      <w:rFonts w:ascii="Times New Roman" w:hAnsi="Times New Roman"/>
      <w:b/>
      <w:bCs/>
      <w:szCs w:val="22"/>
    </w:rPr>
  </w:style>
  <w:style w:type="paragraph" w:styleId="Overskrift7">
    <w:name w:val="heading 7"/>
    <w:basedOn w:val="Normal"/>
    <w:next w:val="Normal"/>
    <w:qFormat/>
    <w:rsid w:val="00B94F5C"/>
    <w:pPr>
      <w:spacing w:before="240" w:after="60"/>
      <w:outlineLvl w:val="6"/>
    </w:pPr>
    <w:rPr>
      <w:rFonts w:ascii="Times New Roman" w:hAnsi="Times New Roman"/>
      <w:sz w:val="24"/>
      <w:szCs w:val="24"/>
    </w:rPr>
  </w:style>
  <w:style w:type="paragraph" w:styleId="Overskrift8">
    <w:name w:val="heading 8"/>
    <w:basedOn w:val="Normal"/>
    <w:next w:val="Normal"/>
    <w:qFormat/>
    <w:rsid w:val="00B94F5C"/>
    <w:pPr>
      <w:spacing w:before="240" w:after="60"/>
      <w:outlineLvl w:val="7"/>
    </w:pPr>
    <w:rPr>
      <w:rFonts w:ascii="Times New Roman" w:hAnsi="Times New Roman"/>
      <w:i/>
      <w:iCs/>
      <w:sz w:val="24"/>
      <w:szCs w:val="24"/>
    </w:rPr>
  </w:style>
  <w:style w:type="paragraph" w:styleId="Overskrift9">
    <w:name w:val="heading 9"/>
    <w:basedOn w:val="Normal"/>
    <w:next w:val="Normal"/>
    <w:qFormat/>
    <w:rsid w:val="00B94F5C"/>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Overskrift">
    <w:name w:val="1. Overskrift"/>
    <w:next w:val="Normal"/>
    <w:rsid w:val="00B94F5C"/>
    <w:pPr>
      <w:spacing w:after="80" w:line="480" w:lineRule="exact"/>
      <w:outlineLvl w:val="0"/>
    </w:pPr>
    <w:rPr>
      <w:rFonts w:ascii="Arial" w:hAnsi="Arial"/>
      <w:b/>
      <w:sz w:val="48"/>
    </w:rPr>
  </w:style>
  <w:style w:type="paragraph" w:customStyle="1" w:styleId="2Overskrift">
    <w:name w:val="2. Overskrift"/>
    <w:basedOn w:val="1Overskrift"/>
    <w:next w:val="Normal"/>
    <w:rsid w:val="00B94F5C"/>
    <w:pPr>
      <w:spacing w:before="360" w:line="400" w:lineRule="exact"/>
    </w:pPr>
    <w:rPr>
      <w:sz w:val="40"/>
    </w:rPr>
  </w:style>
  <w:style w:type="paragraph" w:customStyle="1" w:styleId="3Overskrift">
    <w:name w:val="3. Overskrift"/>
    <w:basedOn w:val="1Overskrift"/>
    <w:next w:val="Normal"/>
    <w:rsid w:val="00B94F5C"/>
    <w:pPr>
      <w:spacing w:before="400" w:line="360" w:lineRule="exact"/>
    </w:pPr>
    <w:rPr>
      <w:sz w:val="36"/>
    </w:rPr>
  </w:style>
  <w:style w:type="paragraph" w:customStyle="1" w:styleId="4Overskrift">
    <w:name w:val="4. Overskrift"/>
    <w:basedOn w:val="1Overskrift"/>
    <w:next w:val="Normal"/>
    <w:rsid w:val="00B94F5C"/>
    <w:pPr>
      <w:spacing w:before="440" w:line="320" w:lineRule="exact"/>
    </w:pPr>
    <w:rPr>
      <w:sz w:val="32"/>
    </w:rPr>
  </w:style>
  <w:style w:type="paragraph" w:customStyle="1" w:styleId="5Overskrift">
    <w:name w:val="5. Overskrift"/>
    <w:basedOn w:val="1Overskrift"/>
    <w:next w:val="Normal"/>
    <w:rsid w:val="00B94F5C"/>
    <w:pPr>
      <w:spacing w:before="480" w:line="280" w:lineRule="exact"/>
    </w:pPr>
    <w:rPr>
      <w:sz w:val="28"/>
    </w:rPr>
  </w:style>
  <w:style w:type="paragraph" w:customStyle="1" w:styleId="6Overskrift">
    <w:name w:val="6. Overskrift"/>
    <w:basedOn w:val="1Overskrift"/>
    <w:next w:val="Normal"/>
    <w:rsid w:val="00B94F5C"/>
    <w:pPr>
      <w:spacing w:before="280" w:after="0" w:line="280" w:lineRule="exact"/>
    </w:pPr>
    <w:rPr>
      <w:sz w:val="22"/>
    </w:rPr>
  </w:style>
  <w:style w:type="paragraph" w:customStyle="1" w:styleId="7Overskrift">
    <w:name w:val="7. Overskrift"/>
    <w:basedOn w:val="1Overskrift"/>
    <w:next w:val="Normal"/>
    <w:rsid w:val="00B94F5C"/>
    <w:pPr>
      <w:spacing w:before="280" w:after="0" w:line="280" w:lineRule="exact"/>
    </w:pPr>
    <w:rPr>
      <w:b w:val="0"/>
      <w:i/>
      <w:sz w:val="22"/>
    </w:rPr>
  </w:style>
  <w:style w:type="paragraph" w:customStyle="1" w:styleId="8Lillebrdskrift">
    <w:name w:val="8. Lille brødskrift"/>
    <w:basedOn w:val="Normal"/>
    <w:rsid w:val="00B94F5C"/>
    <w:pPr>
      <w:spacing w:before="240" w:line="240" w:lineRule="exact"/>
    </w:pPr>
    <w:rPr>
      <w:sz w:val="20"/>
    </w:rPr>
  </w:style>
  <w:style w:type="paragraph" w:styleId="Dokumentoversigt">
    <w:name w:val="Document Map"/>
    <w:basedOn w:val="Normal"/>
    <w:semiHidden/>
    <w:rsid w:val="00B94F5C"/>
    <w:pPr>
      <w:shd w:val="clear" w:color="auto" w:fill="000080"/>
    </w:pPr>
    <w:rPr>
      <w:rFonts w:ascii="Tahoma" w:hAnsi="Tahoma" w:cs="Tahoma"/>
    </w:rPr>
  </w:style>
  <w:style w:type="character" w:styleId="Hyperlink">
    <w:name w:val="Hyperlink"/>
    <w:rsid w:val="00B94F5C"/>
    <w:rPr>
      <w:color w:val="0000FF"/>
      <w:u w:val="single"/>
    </w:rPr>
  </w:style>
  <w:style w:type="paragraph" w:styleId="Indeks1">
    <w:name w:val="index 1"/>
    <w:basedOn w:val="Normal"/>
    <w:next w:val="Normal"/>
    <w:autoRedefine/>
    <w:semiHidden/>
    <w:rsid w:val="00B94F5C"/>
    <w:pPr>
      <w:tabs>
        <w:tab w:val="clear" w:pos="567"/>
      </w:tabs>
      <w:ind w:left="220" w:hanging="220"/>
    </w:pPr>
  </w:style>
  <w:style w:type="paragraph" w:styleId="Indeks2">
    <w:name w:val="index 2"/>
    <w:basedOn w:val="Normal"/>
    <w:next w:val="Normal"/>
    <w:autoRedefine/>
    <w:semiHidden/>
    <w:rsid w:val="00B94F5C"/>
    <w:pPr>
      <w:tabs>
        <w:tab w:val="clear" w:pos="567"/>
      </w:tabs>
      <w:ind w:left="440" w:hanging="220"/>
    </w:pPr>
  </w:style>
  <w:style w:type="paragraph" w:styleId="Indeks3">
    <w:name w:val="index 3"/>
    <w:basedOn w:val="Normal"/>
    <w:next w:val="Normal"/>
    <w:autoRedefine/>
    <w:semiHidden/>
    <w:rsid w:val="00B94F5C"/>
    <w:pPr>
      <w:tabs>
        <w:tab w:val="clear" w:pos="567"/>
      </w:tabs>
      <w:ind w:left="660" w:hanging="220"/>
    </w:pPr>
  </w:style>
  <w:style w:type="paragraph" w:styleId="Indeks4">
    <w:name w:val="index 4"/>
    <w:basedOn w:val="Normal"/>
    <w:next w:val="Normal"/>
    <w:autoRedefine/>
    <w:semiHidden/>
    <w:rsid w:val="00B94F5C"/>
    <w:pPr>
      <w:tabs>
        <w:tab w:val="clear" w:pos="567"/>
      </w:tabs>
      <w:ind w:left="880" w:hanging="220"/>
    </w:pPr>
  </w:style>
  <w:style w:type="paragraph" w:styleId="Indeks5">
    <w:name w:val="index 5"/>
    <w:basedOn w:val="Normal"/>
    <w:next w:val="Normal"/>
    <w:autoRedefine/>
    <w:semiHidden/>
    <w:rsid w:val="00B94F5C"/>
    <w:pPr>
      <w:tabs>
        <w:tab w:val="clear" w:pos="567"/>
      </w:tabs>
      <w:ind w:left="1100" w:hanging="220"/>
    </w:pPr>
  </w:style>
  <w:style w:type="paragraph" w:styleId="Indeks6">
    <w:name w:val="index 6"/>
    <w:basedOn w:val="Normal"/>
    <w:next w:val="Normal"/>
    <w:autoRedefine/>
    <w:semiHidden/>
    <w:rsid w:val="00B94F5C"/>
    <w:pPr>
      <w:tabs>
        <w:tab w:val="clear" w:pos="567"/>
      </w:tabs>
      <w:ind w:left="1320" w:hanging="220"/>
    </w:pPr>
  </w:style>
  <w:style w:type="paragraph" w:styleId="Indeks7">
    <w:name w:val="index 7"/>
    <w:basedOn w:val="Normal"/>
    <w:next w:val="Normal"/>
    <w:autoRedefine/>
    <w:semiHidden/>
    <w:rsid w:val="00B94F5C"/>
    <w:pPr>
      <w:tabs>
        <w:tab w:val="clear" w:pos="567"/>
      </w:tabs>
      <w:ind w:left="1540" w:hanging="220"/>
    </w:pPr>
  </w:style>
  <w:style w:type="paragraph" w:styleId="Indeks8">
    <w:name w:val="index 8"/>
    <w:basedOn w:val="Normal"/>
    <w:next w:val="Normal"/>
    <w:autoRedefine/>
    <w:semiHidden/>
    <w:rsid w:val="00B94F5C"/>
    <w:pPr>
      <w:tabs>
        <w:tab w:val="clear" w:pos="567"/>
      </w:tabs>
      <w:ind w:left="1760" w:hanging="220"/>
    </w:pPr>
  </w:style>
  <w:style w:type="paragraph" w:styleId="Indeks9">
    <w:name w:val="index 9"/>
    <w:basedOn w:val="Normal"/>
    <w:next w:val="Normal"/>
    <w:autoRedefine/>
    <w:semiHidden/>
    <w:rsid w:val="00B94F5C"/>
    <w:pPr>
      <w:tabs>
        <w:tab w:val="clear" w:pos="567"/>
      </w:tabs>
      <w:ind w:left="1980" w:hanging="220"/>
    </w:pPr>
  </w:style>
  <w:style w:type="paragraph" w:styleId="Indeksoverskrift">
    <w:name w:val="index heading"/>
    <w:basedOn w:val="Normal"/>
    <w:next w:val="Indeks1"/>
    <w:semiHidden/>
    <w:rsid w:val="00B94F5C"/>
  </w:style>
  <w:style w:type="paragraph" w:styleId="Indholdsfortegnelse1">
    <w:name w:val="toc 1"/>
    <w:basedOn w:val="Normal"/>
    <w:next w:val="Normal"/>
    <w:autoRedefine/>
    <w:semiHidden/>
    <w:rsid w:val="00B94F5C"/>
    <w:pPr>
      <w:tabs>
        <w:tab w:val="clear" w:pos="567"/>
        <w:tab w:val="right" w:leader="dot" w:pos="9072"/>
      </w:tabs>
    </w:pPr>
  </w:style>
  <w:style w:type="paragraph" w:styleId="Indholdsfortegnelse2">
    <w:name w:val="toc 2"/>
    <w:basedOn w:val="Normal"/>
    <w:next w:val="Normal"/>
    <w:autoRedefine/>
    <w:semiHidden/>
    <w:rsid w:val="00B94F5C"/>
    <w:pPr>
      <w:tabs>
        <w:tab w:val="clear" w:pos="567"/>
      </w:tabs>
      <w:ind w:left="567"/>
    </w:pPr>
  </w:style>
  <w:style w:type="paragraph" w:styleId="Indholdsfortegnelse3">
    <w:name w:val="toc 3"/>
    <w:basedOn w:val="Normal"/>
    <w:next w:val="Normal"/>
    <w:autoRedefine/>
    <w:semiHidden/>
    <w:rsid w:val="00B94F5C"/>
    <w:pPr>
      <w:tabs>
        <w:tab w:val="clear" w:pos="567"/>
      </w:tabs>
      <w:ind w:left="440"/>
    </w:pPr>
  </w:style>
  <w:style w:type="paragraph" w:styleId="Indholdsfortegnelse4">
    <w:name w:val="toc 4"/>
    <w:basedOn w:val="Normal"/>
    <w:next w:val="Normal"/>
    <w:autoRedefine/>
    <w:semiHidden/>
    <w:rsid w:val="00B94F5C"/>
    <w:pPr>
      <w:tabs>
        <w:tab w:val="clear" w:pos="567"/>
      </w:tabs>
      <w:ind w:left="660"/>
    </w:pPr>
  </w:style>
  <w:style w:type="paragraph" w:styleId="Indholdsfortegnelse5">
    <w:name w:val="toc 5"/>
    <w:basedOn w:val="Normal"/>
    <w:next w:val="Normal"/>
    <w:autoRedefine/>
    <w:semiHidden/>
    <w:rsid w:val="00B94F5C"/>
    <w:pPr>
      <w:tabs>
        <w:tab w:val="clear" w:pos="567"/>
      </w:tabs>
      <w:ind w:left="880"/>
    </w:pPr>
  </w:style>
  <w:style w:type="paragraph" w:styleId="Indholdsfortegnelse6">
    <w:name w:val="toc 6"/>
    <w:basedOn w:val="Normal"/>
    <w:next w:val="Normal"/>
    <w:autoRedefine/>
    <w:semiHidden/>
    <w:rsid w:val="00B94F5C"/>
    <w:pPr>
      <w:tabs>
        <w:tab w:val="clear" w:pos="567"/>
      </w:tabs>
      <w:ind w:left="1100"/>
    </w:pPr>
  </w:style>
  <w:style w:type="paragraph" w:styleId="Indholdsfortegnelse7">
    <w:name w:val="toc 7"/>
    <w:basedOn w:val="Normal"/>
    <w:next w:val="Normal"/>
    <w:autoRedefine/>
    <w:semiHidden/>
    <w:rsid w:val="00B94F5C"/>
    <w:pPr>
      <w:tabs>
        <w:tab w:val="clear" w:pos="567"/>
      </w:tabs>
      <w:ind w:left="1320"/>
    </w:pPr>
  </w:style>
  <w:style w:type="paragraph" w:styleId="Indholdsfortegnelse8">
    <w:name w:val="toc 8"/>
    <w:basedOn w:val="Normal"/>
    <w:next w:val="Normal"/>
    <w:autoRedefine/>
    <w:semiHidden/>
    <w:rsid w:val="00B94F5C"/>
    <w:pPr>
      <w:tabs>
        <w:tab w:val="clear" w:pos="567"/>
      </w:tabs>
      <w:ind w:left="1540"/>
    </w:pPr>
  </w:style>
  <w:style w:type="paragraph" w:styleId="Indholdsfortegnelse9">
    <w:name w:val="toc 9"/>
    <w:basedOn w:val="Normal"/>
    <w:next w:val="Normal"/>
    <w:autoRedefine/>
    <w:semiHidden/>
    <w:rsid w:val="00B94F5C"/>
    <w:pPr>
      <w:tabs>
        <w:tab w:val="clear" w:pos="567"/>
      </w:tabs>
      <w:ind w:left="1760"/>
    </w:pPr>
  </w:style>
  <w:style w:type="paragraph" w:styleId="Sidefod">
    <w:name w:val="footer"/>
    <w:basedOn w:val="Normal"/>
    <w:rsid w:val="00B94F5C"/>
    <w:pPr>
      <w:tabs>
        <w:tab w:val="clear" w:pos="567"/>
        <w:tab w:val="center" w:pos="4819"/>
        <w:tab w:val="right" w:pos="9638"/>
      </w:tabs>
    </w:pPr>
  </w:style>
  <w:style w:type="paragraph" w:styleId="Sidehoved">
    <w:name w:val="header"/>
    <w:basedOn w:val="Normal"/>
    <w:rsid w:val="00B94F5C"/>
    <w:pPr>
      <w:tabs>
        <w:tab w:val="clear" w:pos="567"/>
        <w:tab w:val="center" w:pos="4819"/>
        <w:tab w:val="right" w:pos="9638"/>
      </w:tabs>
    </w:pPr>
  </w:style>
  <w:style w:type="table" w:styleId="Tabel-Gitter">
    <w:name w:val="Table Grid"/>
    <w:basedOn w:val="Tabel-Normal"/>
    <w:rsid w:val="001B0C01"/>
    <w:pPr>
      <w:tabs>
        <w:tab w:val="left" w:pos="567"/>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C971B3"/>
  </w:style>
  <w:style w:type="character" w:styleId="BesgtLink">
    <w:name w:val="FollowedHyperlink"/>
    <w:rsid w:val="00526173"/>
    <w:rPr>
      <w:color w:val="800080"/>
      <w:u w:val="single"/>
    </w:rPr>
  </w:style>
  <w:style w:type="character" w:customStyle="1" w:styleId="breadcrumb1">
    <w:name w:val="breadcrumb1"/>
    <w:rsid w:val="0096601E"/>
    <w:rPr>
      <w:rFonts w:ascii="Arial" w:hAnsi="Arial" w:cs="Arial" w:hint="default"/>
      <w:color w:val="000000"/>
      <w:sz w:val="17"/>
      <w:szCs w:val="17"/>
      <w:u w:val="single"/>
    </w:rPr>
  </w:style>
  <w:style w:type="character" w:customStyle="1" w:styleId="breadcrumbparentsnolink1">
    <w:name w:val="breadcrumb_parents_nolink1"/>
    <w:rsid w:val="0096601E"/>
    <w:rPr>
      <w:rFonts w:ascii="Arial" w:hAnsi="Arial" w:cs="Arial" w:hint="default"/>
      <w:color w:val="000000"/>
      <w:sz w:val="17"/>
      <w:szCs w:val="17"/>
    </w:rPr>
  </w:style>
  <w:style w:type="paragraph" w:styleId="Markeringsbobletekst">
    <w:name w:val="Balloon Text"/>
    <w:basedOn w:val="Normal"/>
    <w:link w:val="MarkeringsbobletekstTegn"/>
    <w:rsid w:val="00AC5F28"/>
    <w:pPr>
      <w:spacing w:line="240" w:lineRule="auto"/>
    </w:pPr>
    <w:rPr>
      <w:rFonts w:ascii="Tahoma" w:hAnsi="Tahoma" w:cs="Tahoma"/>
      <w:sz w:val="16"/>
      <w:szCs w:val="16"/>
    </w:rPr>
  </w:style>
  <w:style w:type="character" w:customStyle="1" w:styleId="MarkeringsbobletekstTegn">
    <w:name w:val="Markeringsbobletekst Tegn"/>
    <w:link w:val="Markeringsbobletekst"/>
    <w:rsid w:val="00AC5F28"/>
    <w:rPr>
      <w:rFonts w:ascii="Tahoma" w:hAnsi="Tahoma" w:cs="Tahoma"/>
      <w:sz w:val="16"/>
      <w:szCs w:val="16"/>
    </w:rPr>
  </w:style>
  <w:style w:type="character" w:styleId="Kommentarhenvisning">
    <w:name w:val="annotation reference"/>
    <w:rsid w:val="004C7D11"/>
    <w:rPr>
      <w:sz w:val="16"/>
      <w:szCs w:val="16"/>
    </w:rPr>
  </w:style>
  <w:style w:type="paragraph" w:styleId="Kommentartekst">
    <w:name w:val="annotation text"/>
    <w:basedOn w:val="Normal"/>
    <w:link w:val="KommentartekstTegn"/>
    <w:rsid w:val="004C7D11"/>
    <w:pPr>
      <w:spacing w:line="240" w:lineRule="auto"/>
    </w:pPr>
    <w:rPr>
      <w:sz w:val="20"/>
    </w:rPr>
  </w:style>
  <w:style w:type="character" w:customStyle="1" w:styleId="KommentartekstTegn">
    <w:name w:val="Kommentartekst Tegn"/>
    <w:link w:val="Kommentartekst"/>
    <w:rsid w:val="004C7D11"/>
    <w:rPr>
      <w:rFonts w:ascii="Arial" w:hAnsi="Arial"/>
    </w:rPr>
  </w:style>
  <w:style w:type="paragraph" w:styleId="Kommentaremne">
    <w:name w:val="annotation subject"/>
    <w:basedOn w:val="Kommentartekst"/>
    <w:next w:val="Kommentartekst"/>
    <w:link w:val="KommentaremneTegn"/>
    <w:rsid w:val="004C7D11"/>
    <w:rPr>
      <w:b/>
      <w:bCs/>
    </w:rPr>
  </w:style>
  <w:style w:type="character" w:customStyle="1" w:styleId="KommentaremneTegn">
    <w:name w:val="Kommentaremne Tegn"/>
    <w:link w:val="Kommentaremne"/>
    <w:rsid w:val="004C7D11"/>
    <w:rPr>
      <w:rFonts w:ascii="Arial" w:hAnsi="Arial"/>
      <w:b/>
      <w:bCs/>
    </w:rPr>
  </w:style>
  <w:style w:type="paragraph" w:styleId="Listeafsnit">
    <w:name w:val="List Paragraph"/>
    <w:basedOn w:val="Normal"/>
    <w:uiPriority w:val="34"/>
    <w:qFormat/>
    <w:rsid w:val="00A07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6495">
      <w:bodyDiv w:val="1"/>
      <w:marLeft w:val="0"/>
      <w:marRight w:val="0"/>
      <w:marTop w:val="0"/>
      <w:marBottom w:val="0"/>
      <w:divBdr>
        <w:top w:val="none" w:sz="0" w:space="0" w:color="auto"/>
        <w:left w:val="none" w:sz="0" w:space="0" w:color="auto"/>
        <w:bottom w:val="none" w:sz="0" w:space="0" w:color="auto"/>
        <w:right w:val="none" w:sz="0" w:space="0" w:color="auto"/>
      </w:divBdr>
    </w:div>
    <w:div w:id="814686113">
      <w:bodyDiv w:val="1"/>
      <w:marLeft w:val="0"/>
      <w:marRight w:val="0"/>
      <w:marTop w:val="0"/>
      <w:marBottom w:val="0"/>
      <w:divBdr>
        <w:top w:val="none" w:sz="0" w:space="0" w:color="auto"/>
        <w:left w:val="none" w:sz="0" w:space="0" w:color="auto"/>
        <w:bottom w:val="none" w:sz="0" w:space="0" w:color="auto"/>
        <w:right w:val="none" w:sz="0" w:space="0" w:color="auto"/>
      </w:divBdr>
      <w:divsChild>
        <w:div w:id="364871660">
          <w:marLeft w:val="0"/>
          <w:marRight w:val="0"/>
          <w:marTop w:val="0"/>
          <w:marBottom w:val="0"/>
          <w:divBdr>
            <w:top w:val="none" w:sz="0" w:space="0" w:color="auto"/>
            <w:left w:val="none" w:sz="0" w:space="0" w:color="auto"/>
            <w:bottom w:val="none" w:sz="0" w:space="0" w:color="auto"/>
            <w:right w:val="none" w:sz="0" w:space="0" w:color="auto"/>
          </w:divBdr>
          <w:divsChild>
            <w:div w:id="882330339">
              <w:marLeft w:val="0"/>
              <w:marRight w:val="0"/>
              <w:marTop w:val="0"/>
              <w:marBottom w:val="0"/>
              <w:divBdr>
                <w:top w:val="none" w:sz="0" w:space="0" w:color="auto"/>
                <w:left w:val="none" w:sz="0" w:space="0" w:color="auto"/>
                <w:bottom w:val="none" w:sz="0" w:space="0" w:color="auto"/>
                <w:right w:val="none" w:sz="0" w:space="0" w:color="auto"/>
              </w:divBdr>
              <w:divsChild>
                <w:div w:id="2015840976">
                  <w:marLeft w:val="0"/>
                  <w:marRight w:val="0"/>
                  <w:marTop w:val="0"/>
                  <w:marBottom w:val="0"/>
                  <w:divBdr>
                    <w:top w:val="none" w:sz="0" w:space="0" w:color="auto"/>
                    <w:left w:val="none" w:sz="0" w:space="0" w:color="auto"/>
                    <w:bottom w:val="none" w:sz="0" w:space="0" w:color="auto"/>
                    <w:right w:val="none" w:sz="0" w:space="0" w:color="auto"/>
                  </w:divBdr>
                  <w:divsChild>
                    <w:div w:id="1493597846">
                      <w:marLeft w:val="0"/>
                      <w:marRight w:val="75"/>
                      <w:marTop w:val="0"/>
                      <w:marBottom w:val="0"/>
                      <w:divBdr>
                        <w:top w:val="none" w:sz="0" w:space="0" w:color="auto"/>
                        <w:left w:val="none" w:sz="0" w:space="0" w:color="auto"/>
                        <w:bottom w:val="none" w:sz="0" w:space="0" w:color="auto"/>
                        <w:right w:val="none" w:sz="0" w:space="0" w:color="auto"/>
                      </w:divBdr>
                      <w:divsChild>
                        <w:div w:id="1159922427">
                          <w:marLeft w:val="0"/>
                          <w:marRight w:val="0"/>
                          <w:marTop w:val="0"/>
                          <w:marBottom w:val="0"/>
                          <w:divBdr>
                            <w:top w:val="none" w:sz="0" w:space="0" w:color="auto"/>
                            <w:left w:val="none" w:sz="0" w:space="0" w:color="auto"/>
                            <w:bottom w:val="none" w:sz="0" w:space="0" w:color="auto"/>
                            <w:right w:val="none" w:sz="0" w:space="0" w:color="auto"/>
                          </w:divBdr>
                          <w:divsChild>
                            <w:div w:id="1433934651">
                              <w:marLeft w:val="0"/>
                              <w:marRight w:val="0"/>
                              <w:marTop w:val="0"/>
                              <w:marBottom w:val="0"/>
                              <w:divBdr>
                                <w:top w:val="none" w:sz="0" w:space="0" w:color="auto"/>
                                <w:left w:val="none" w:sz="0" w:space="0" w:color="auto"/>
                                <w:bottom w:val="none" w:sz="0" w:space="0" w:color="auto"/>
                                <w:right w:val="none" w:sz="0" w:space="0" w:color="auto"/>
                              </w:divBdr>
                              <w:divsChild>
                                <w:div w:id="1523936082">
                                  <w:marLeft w:val="0"/>
                                  <w:marRight w:val="0"/>
                                  <w:marTop w:val="0"/>
                                  <w:marBottom w:val="0"/>
                                  <w:divBdr>
                                    <w:top w:val="none" w:sz="0" w:space="0" w:color="auto"/>
                                    <w:left w:val="none" w:sz="0" w:space="0" w:color="auto"/>
                                    <w:bottom w:val="none" w:sz="0" w:space="0" w:color="auto"/>
                                    <w:right w:val="none" w:sz="0" w:space="0" w:color="auto"/>
                                  </w:divBdr>
                                  <w:divsChild>
                                    <w:div w:id="9567137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466179">
      <w:bodyDiv w:val="1"/>
      <w:marLeft w:val="0"/>
      <w:marRight w:val="0"/>
      <w:marTop w:val="60"/>
      <w:marBottom w:val="0"/>
      <w:divBdr>
        <w:top w:val="none" w:sz="0" w:space="0" w:color="auto"/>
        <w:left w:val="none" w:sz="0" w:space="0" w:color="auto"/>
        <w:bottom w:val="none" w:sz="0" w:space="0" w:color="auto"/>
        <w:right w:val="none" w:sz="0" w:space="0" w:color="auto"/>
      </w:divBdr>
    </w:div>
    <w:div w:id="1140153258">
      <w:bodyDiv w:val="1"/>
      <w:marLeft w:val="0"/>
      <w:marRight w:val="0"/>
      <w:marTop w:val="0"/>
      <w:marBottom w:val="0"/>
      <w:divBdr>
        <w:top w:val="none" w:sz="0" w:space="0" w:color="auto"/>
        <w:left w:val="none" w:sz="0" w:space="0" w:color="auto"/>
        <w:bottom w:val="none" w:sz="0" w:space="0" w:color="auto"/>
        <w:right w:val="none" w:sz="0" w:space="0" w:color="auto"/>
      </w:divBdr>
    </w:div>
    <w:div w:id="2143109978">
      <w:bodyDiv w:val="1"/>
      <w:marLeft w:val="0"/>
      <w:marRight w:val="0"/>
      <w:marTop w:val="1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dst.dk/Statistik/nogletal/seneste/Indkomst/Priser/Nettoprisindeks_2000.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armtalonline.dk" TargetMode="External"/><Relationship Id="rId2" Type="http://schemas.openxmlformats.org/officeDocument/2006/relationships/customXml" Target="../customXml/item2.xml"/><Relationship Id="rId16" Type="http://schemas.openxmlformats.org/officeDocument/2006/relationships/hyperlink" Target="http://www.dst.dk" TargetMode="External"/><Relationship Id="rId20" Type="http://schemas.openxmlformats.org/officeDocument/2006/relationships/hyperlink" Target="http://www.farmtalonline.d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farmtalonline.dk" TargetMode="Externa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sa\AppData\Local\Microsoft\Windows\INetCache\Content.Outlook\46C2CW9O\ovl20160810_Markarbejd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ynamicPublishingContent11 xmlns="http://schemas.microsoft.com/sharepoint/v3" xsi:nil="true"/>
    <DynamicPublishingContent14 xmlns="http://schemas.microsoft.com/sharepoint/v3" xsi:nil="true"/>
    <PublishingRollupImage xmlns="http://schemas.microsoft.com/sharepoint/v3" xsi:nil="true"/>
    <Revisionsdato xmlns="5aa14257-579e-4a1f-bbbb-3c8dd7393476">2020-12-03T15:03:00+00:00</Revisionsdato>
    <DynamicPublishingContent5 xmlns="http://schemas.microsoft.com/sharepoint/v3" xsi:nil="true"/>
    <DynamicPublishingContent12 xmlns="http://schemas.microsoft.com/sharepoint/v3" xsi:nil="true"/>
    <PublishingContactEmail xmlns="http://schemas.microsoft.com/sharepoint/v3" xsi:nil="true"/>
    <HeaderStyleDefinitions xmlns="http://schemas.microsoft.com/sharepoint/v3" xsi:nil="true"/>
    <DynamicPublishingContent4 xmlns="http://schemas.microsoft.com/sharepoint/v3" xsi:nil="true"/>
    <Skribenter xmlns="5aa14257-579e-4a1f-bbbb-3c8dd7393476">
      <UserInfo>
        <DisplayName/>
        <AccountId xsi:nil="true"/>
        <AccountType/>
      </UserInfo>
    </Skribenter>
    <PublishingVariationRelationshipLinkFieldID xmlns="http://schemas.microsoft.com/sharepoint/v3">
      <Url xsi:nil="true"/>
      <Description xsi:nil="true"/>
    </PublishingVariationRelationshipLinkFieldID>
    <PublishingPageContent xmlns="http://schemas.microsoft.com/sharepoint/v3" xsi:nil="true"/>
    <DynamicPublishingContent7 xmlns="http://schemas.microsoft.com/sharepoint/v3" xsi:nil="true"/>
    <DynamicPublishingContent6 xmlns="http://schemas.microsoft.com/sharepoint/v3" xsi:nil="true"/>
    <Bekraeftelsesdato xmlns="5aa14257-579e-4a1f-bbbb-3c8dd7393476">2020-12-03T15:03:00+00:00</Bekraeftelsesdato>
    <DynamicPublishingContent1 xmlns="http://schemas.microsoft.com/sharepoint/v3" xsi:nil="true"/>
    <DynamicPublishingContent13 xmlns="http://schemas.microsoft.com/sharepoint/v3" xsi:nil="true"/>
    <PublishingVariationGroupID xmlns="http://schemas.microsoft.com/sharepoint/v3" xsi:nil="true"/>
    <ArticleStartDate xmlns="http://schemas.microsoft.com/sharepoint/v3">2020-12-02T23:00:00+00:00</ArticleStartDate>
    <Listekode xmlns="5aa14257-579e-4a1f-bbbb-3c8dd7393476" xsi:nil="true"/>
    <DynamicPublishingContent0 xmlns="http://schemas.microsoft.com/sharepoint/v3" xsi:nil="true"/>
    <ArticleByLine xmlns="http://schemas.microsoft.com/sharepoint/v3" xsi:nil="true"/>
    <PublishingImageCaption xmlns="http://schemas.microsoft.com/sharepoint/v3" xsi:nil="true"/>
    <Forfattere xmlns="5aa14257-579e-4a1f-bbbb-3c8dd7393476">
      <UserInfo>
        <DisplayName>i:0e.t|dlbr idp|lcmih@prod.dli</DisplayName>
        <AccountId>15863</AccountId>
        <AccountType/>
      </UserInfo>
    </Forfattere>
    <DynamicPublishingContent3 xmlns="http://schemas.microsoft.com/sharepoint/v3" xsi:nil="true"/>
    <Sorteringsorden xmlns="5aa14257-579e-4a1f-bbbb-3c8dd7393476" xsi:nil="true"/>
    <Audience xmlns="http://schemas.microsoft.com/sharepoint/v3" xsi:nil="true"/>
    <PublishingPageImage xmlns="http://schemas.microsoft.com/sharepoint/v3" xsi:nil="true"/>
    <DynamicPublishingContent2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PublishingContactPicture xmlns="http://schemas.microsoft.com/sharepoint/v3">
      <Url xsi:nil="true"/>
      <Description xsi:nil="true"/>
    </PublishingContactPicture>
    <Informationsserie xmlns="5aa14257-579e-4a1f-bbbb-3c8dd7393476" xsi:nil="true"/>
    <PublishingStartDate xmlns="http://schemas.microsoft.com/sharepoint/v3" xsi:nil="true"/>
    <Kontaktpersoner xmlns="5aa14257-579e-4a1f-bbbb-3c8dd7393476">
      <UserInfo>
        <DisplayName/>
        <AccountId xsi:nil="true"/>
        <AccountType/>
      </UserInfo>
    </Kontaktpersoner>
    <DynamicPublishingContent9 xmlns="http://schemas.microsoft.com/sharepoint/v3" xsi:nil="true"/>
    <DynamicPublishingContent10 xmlns="http://schemas.microsoft.com/sharepoint/v3" xsi:nil="true"/>
    <PublishingContact xmlns="http://schemas.microsoft.com/sharepoint/v3">
      <UserInfo>
        <DisplayName/>
        <AccountId xsi:nil="true"/>
        <AccountType/>
      </UserInfo>
    </PublishingContact>
    <PublishingContactName xmlns="http://schemas.microsoft.com/sharepoint/v3" xsi:nil="true"/>
    <Noegleord xmlns="5aa14257-579e-4a1f-bbbb-3c8dd7393476" xsi:nil="true"/>
    <DynamicPublishingContent8 xmlns="http://schemas.microsoft.com/sharepoint/v3" xsi:nil="true"/>
    <TaxCatchAll xmlns="303eeafb-7dff-46db-9396-e9c651f530ea"/>
    <Comments xmlns="http://schemas.microsoft.com/sharepoint/v3">Ajourføring af kontraktparadigme til brug ved udlicitering, evt. animation og/eller foredrag.
</Comments>
    <Nummer xmlns="5aa14257-579e-4a1f-bbbb-3c8dd7393476" xsi:nil="true"/>
    <HideInRollups xmlns="3f8883b8-a613-49b8-9e7a-815b7776ebd6">false</HideInRollups>
    <Projekter xmlns="3f8883b8-a613-49b8-9e7a-815b7776ebd6" xsi:nil="true"/>
    <PermalinkID xmlns="3f8883b8-a613-49b8-9e7a-815b7776ebd6">7b253500-a043-43ed-9693-670099692be2</PermalinkID>
    <HitCount xmlns="3f8883b8-a613-49b8-9e7a-815b7776ebd6">0</HitCount>
    <IsHiddenFromRollup xmlns="3f8883b8-a613-49b8-9e7a-815b7776ebd6">0</IsHiddenFromRollup>
    <Ingen_x0020_besked_x0020_ved_x0020_arkivering xmlns="3f8883b8-a613-49b8-9e7a-815b7776ebd6">true</Ingen_x0020_besked_x0020_ved_x0020_arkivering>
    <Rettighedsgruppe xmlns="3f8883b8-a613-49b8-9e7a-815b7776ebd6">1</Rettighedsgruppe>
    <EnclosureFor xmlns="3f8883b8-a613-49b8-9e7a-815b7776ebd6">
      <Url xsi:nil="true"/>
      <Description xsi:nil="true"/>
    </EnclosureFor>
    <Afsender xmlns="3f8883b8-a613-49b8-9e7a-815b7776ebd6">2</Afsender>
    <Ansvarligafdeling xmlns="3f8883b8-a613-49b8-9e7a-815b7776ebd6">52</Ansvarligafdeling>
    <WebInfoSubjects xmlns="3f8883b8-a613-49b8-9e7a-815b7776ebd6" xsi:nil="true"/>
    <NetSkabelonValue xmlns="3f8883b8-a613-49b8-9e7a-815b7776ebd6" xsi:nil="true"/>
    <Arkiveringsdato xmlns="3f8883b8-a613-49b8-9e7a-815b7776ebd6">2099-12-31T23:00:00+00:00</Arkiveringsdato>
    <GammelURL xmlns="3f8883b8-a613-49b8-9e7a-815b7776ebd6" xsi:nil="true"/>
    <FinanceYear xmlns="3f8883b8-a613-49b8-9e7a-815b7776ebd6" xsi:nil="true"/>
    <TaksonomiTaxHTField0 xmlns="3f8883b8-a613-49b8-9e7a-815b7776ebd6">
      <Terms xmlns="http://schemas.microsoft.com/office/infopath/2007/PartnerControls"/>
    </TaksonomiTaxHTField0>
    <WebInfoMultiSelect xmlns="3f8883b8-a613-49b8-9e7a-815b7776ebd6" xsi:nil="true"/>
    <WebInfoLawCodes xmlns="3f8883b8-a613-49b8-9e7a-815b7776ebd6" xsi:nil="true"/>
    <Bevillingsgivere xmlns="3f8883b8-a613-49b8-9e7a-815b7776ebd6" xsi:nil="true"/>
    <ProjectID xmlns="3f8883b8-a613-49b8-9e7a-815b7776ebd6">X1222X</ProjectID>
    <Afrapportering xmlns="3f8883b8-a613-49b8-9e7a-815b7776ebd6">1222;#Benchmarking som grundlag for nye indsatsområder</Afrapportering>
    <_dlc_DocId xmlns="303eeafb-7dff-46db-9396-e9c651f530ea">LBINFO-340003824-234</_dlc_DocId>
    <_dlc_DocIdUrl xmlns="303eeafb-7dff-46db-9396-e9c651f530ea">
      <Url>https://sp.landbrugsinfo.dk/Afrapportering/business/2020/_layouts/DocIdRedir.aspx?ID=LBINFO-340003824-234</Url>
      <Description>LBINFO-340003824-234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andbrugsinfo Binær Fil" ma:contentTypeID="0x010100C568DB52D9D0A14D9B2FDCC96666E9F2007948130EC3DB064584E219954237AF3900242457EFB8B24247815D688C526CD44D00C26A9DBCB02B5C4DA1F017B836C045C00060750ADE2E6249BABB5C6118FC133DE800AF2E6DC7107240CAAE62CB7A7C0C310000E809BA46F1D67B4DB1F794DD8A538E81" ma:contentTypeVersion="98" ma:contentTypeDescription="Contenttype til binære filer der bliver publiceret på Landbrugsinfo" ma:contentTypeScope="" ma:versionID="0d51a9c8e2d61bf7ca4d9cc7e822d5ea">
  <xsd:schema xmlns:xsd="http://www.w3.org/2001/XMLSchema" xmlns:xs="http://www.w3.org/2001/XMLSchema" xmlns:p="http://schemas.microsoft.com/office/2006/metadata/properties" xmlns:ns1="http://schemas.microsoft.com/sharepoint/v3" xmlns:ns2="0fdbc397-5085-4025-b752-dac2105615d7" xmlns:ns3="5aa14257-579e-4a1f-bbbb-3c8dd7393476" xmlns:ns4="303eeafb-7dff-46db-9396-e9c651f530ea" targetNamespace="http://schemas.microsoft.com/office/2006/metadata/properties" ma:root="true" ma:fieldsID="b5a83092cb7758d79e87685dbbcefe5c" ns1:_="" ns2:_="" ns3:_="" ns4:_="">
    <xsd:import namespace="http://schemas.microsoft.com/sharepoint/v3"/>
    <xsd:import namespace="0fdbc397-5085-4025-b752-dac2105615d7"/>
    <xsd:import namespace="5aa14257-579e-4a1f-bbbb-3c8dd7393476"/>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element ref="ns3:Kontaktpersoner" minOccurs="0"/>
                <xsd:element ref="ns3:Skribenter" minOccurs="0"/>
                <xsd:element ref="ns2: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59" nillable="true" ma:displayName="Dynamisk sideindhold (7)" ma:hidden="true" ma:internalName="DynamicPublishingContent6">
      <xsd:simpleType>
        <xsd:restriction base="dms:Unknown"/>
      </xsd:simpleType>
    </xsd:element>
    <xsd:element name="DynamicPublishingContent7" ma:index="60" nillable="true" ma:displayName="Dynamisk sideindhold (8)" ma:hidden="true" ma:internalName="DynamicPublishingContent7">
      <xsd:simpleType>
        <xsd:restriction base="dms:Unknown"/>
      </xsd:simpleType>
    </xsd:element>
    <xsd:element name="DynamicPublishingContent8" ma:index="61" nillable="true" ma:displayName="Dynamisk sideindhold (9)" ma:hidden="true" ma:internalName="DynamicPublishingContent8">
      <xsd:simpleType>
        <xsd:restriction base="dms:Unknown"/>
      </xsd:simpleType>
    </xsd:element>
    <xsd:element name="DynamicPublishingContent9" ma:index="62" nillable="true" ma:displayName="Dynamisk sideindhold (10)" ma:hidden="true" ma:internalName="DynamicPublishingContent9">
      <xsd:simpleType>
        <xsd:restriction base="dms:Unknown"/>
      </xsd:simpleType>
    </xsd:element>
    <xsd:element name="DynamicPublishingContent10" ma:index="63" nillable="true" ma:displayName="Dynamisk sideindhold (11)" ma:hidden="true" ma:internalName="DynamicPublishingContent10">
      <xsd:simpleType>
        <xsd:restriction base="dms:Unknown"/>
      </xsd:simpleType>
    </xsd:element>
    <xsd:element name="DynamicPublishingContent11" ma:index="64" nillable="true" ma:displayName="Dynamisk sideindhold (12)" ma:hidden="true" ma:internalName="DynamicPublishingContent11">
      <xsd:simpleType>
        <xsd:restriction base="dms:Unknown"/>
      </xsd:simpleType>
    </xsd:element>
    <xsd:element name="DynamicPublishingContent12" ma:index="65" nillable="true" ma:displayName="Dynamisk sideindhold (13)" ma:hidden="true" ma:internalName="DynamicPublishingContent12">
      <xsd:simpleType>
        <xsd:restriction base="dms:Unknown"/>
      </xsd:simpleType>
    </xsd:element>
    <xsd:element name="DynamicPublishingContent13" ma:index="66" nillable="true" ma:displayName="Dynamisk sideindhold (14)" ma:hidden="true" ma:internalName="DynamicPublishingContent13">
      <xsd:simpleType>
        <xsd:restriction base="dms:Unknown"/>
      </xsd:simpleType>
    </xsd:element>
    <xsd:element name="DynamicPublishingContent14" ma:index="67"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dbc397-5085-4025-b752-dac2105615d7"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2"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3" nillable="true" ma:displayName="HitCount (system)" ma:decimals="0" ma:default="0" ma:description="Antal gange et dokument er set af en bruger" ma:internalName="HitCount" ma:readOnly="false">
      <xsd:simpleType>
        <xsd:restriction base="dms:Number"/>
      </xsd:simpleType>
    </xsd:element>
    <xsd:element name="PermalinkID" ma:index="54"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5" nillable="true" ma:displayName="Tilvalg" ma:description="Mulighed for et antal tilvalg gemt i et samlet felt." ma:internalName="WebInfoMultiSelect">
      <xsd:simpleType>
        <xsd:restriction base="dms:Unknown"/>
      </xsd:simpleType>
    </xsd:element>
    <xsd:element name="TaksonomiTaxHTField0" ma:index="68"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2"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3" nillable="true" ma:displayName="Bevillingsår" ma:decimals="0" ma:internalName="FinanceYear">
      <xsd:simpleType>
        <xsd:restriction base="dms:Number"/>
      </xsd:simpleType>
    </xsd:element>
    <xsd:element name="WebInfoLawCodes" ma:index="74"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5" nillable="true" ma:displayName="Afrapportering" ma:list="{126d356a-4f5c-4bbb-91a6-e07af1934e19}" ma:internalName="Afrapportering" ma:showField="LinkTitleNoMenu" ma:web="{303eeafb-7dff-46db-9396-e9c651f530ea}">
      <xsd:simpleType>
        <xsd:restriction base="dms:Unknown"/>
      </xsd:simpleType>
    </xsd:element>
    <xsd:element name="ProjectID" ma:index="78" nillable="true" ma:displayName="ProjectID (system)" ma:internalName="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element name="Kontaktpersoner" ma:index="76" nillable="true" ma:displayName="Kontaktpersoner" ma:list="UserInfo" ma:SharePointGroup="0" ma:internalName="Kontaktperso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ribenter" ma:index="77" nillable="true" ma:displayName="Skribenter" ma:list="UserInfo" ma:SharePointGroup="0" ma:internalName="Skribent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6" nillable="true" ma:displayName="Værdi for dokument-id" ma:description="Værdien af det dokument-id, der er tildelt dette element." ma:internalName="_dlc_DocId" ma:readOnly="true">
      <xsd:simpleType>
        <xsd:restriction base="dms:Text"/>
      </xsd:simpleType>
    </xsd:element>
    <xsd:element name="_dlc_DocIdUrl" ma:index="5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element name="TaxCatchAll" ma:index="69" nillable="true" ma:displayName="Taxonomy Catch All Column" ma:descriptio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description=""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Landbrugsinfo Artikelside" ma:contentTypeID="0x010100C568DB52D9D0A14D9B2FDCC96666E9F2007948130EC3DB064584E219954237AF3900242457EFB8B24247815D688C526CD44D00C26A9DBCB02B5C4DA1F017B836C045C00060750ADE2E6249BABB5C6118FC133DE800B6E1A9893ABA4670B08C14B9C53A30D300AB62BD6ABF021C48BE75042815F39722" ma:contentTypeVersion="102" ma:contentTypeDescription="Den primære contenttype der anvendes på Landbrugsinfo" ma:contentTypeScope="" ma:versionID="1c0ff23ae624b1129389577fa7b5422e">
  <xsd:schema xmlns:xsd="http://www.w3.org/2001/XMLSchema" xmlns:xs="http://www.w3.org/2001/XMLSchema" xmlns:p="http://schemas.microsoft.com/office/2006/metadata/properties" xmlns:ns1="http://schemas.microsoft.com/sharepoint/v3" xmlns:ns2="3f8883b8-a613-49b8-9e7a-815b7776ebd6" xmlns:ns3="5aa14257-579e-4a1f-bbbb-3c8dd7393476" xmlns:ns4="303eeafb-7dff-46db-9396-e9c651f530ea" targetNamespace="http://schemas.microsoft.com/office/2006/metadata/properties" ma:root="true" ma:fieldsID="7c556901e72bf1944cd2379123621c08" ns1:_="" ns2:_="" ns3:_="" ns4:_="">
    <xsd:import namespace="http://schemas.microsoft.com/sharepoint/v3"/>
    <xsd:import namespace="3f8883b8-a613-49b8-9e7a-815b7776ebd6"/>
    <xsd:import namespace="5aa14257-579e-4a1f-bbbb-3c8dd7393476"/>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element ref="ns3:Kontaktpersoner" minOccurs="0"/>
                <xsd:element ref="ns3:Skribenter" minOccurs="0"/>
                <xsd:element ref="ns2: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59" nillable="true" ma:displayName="Dynamisk sideindhold (7)" ma:hidden="true" ma:internalName="DynamicPublishingContent6">
      <xsd:simpleType>
        <xsd:restriction base="dms:Unknown"/>
      </xsd:simpleType>
    </xsd:element>
    <xsd:element name="DynamicPublishingContent7" ma:index="60" nillable="true" ma:displayName="Dynamisk sideindhold (8)" ma:hidden="true" ma:internalName="DynamicPublishingContent7">
      <xsd:simpleType>
        <xsd:restriction base="dms:Unknown"/>
      </xsd:simpleType>
    </xsd:element>
    <xsd:element name="DynamicPublishingContent8" ma:index="61" nillable="true" ma:displayName="Dynamisk sideindhold (9)" ma:hidden="true" ma:internalName="DynamicPublishingContent8">
      <xsd:simpleType>
        <xsd:restriction base="dms:Unknown"/>
      </xsd:simpleType>
    </xsd:element>
    <xsd:element name="DynamicPublishingContent9" ma:index="62" nillable="true" ma:displayName="Dynamisk sideindhold (10)" ma:hidden="true" ma:internalName="DynamicPublishingContent9">
      <xsd:simpleType>
        <xsd:restriction base="dms:Unknown"/>
      </xsd:simpleType>
    </xsd:element>
    <xsd:element name="DynamicPublishingContent10" ma:index="63" nillable="true" ma:displayName="Dynamisk sideindhold (11)" ma:hidden="true" ma:internalName="DynamicPublishingContent10">
      <xsd:simpleType>
        <xsd:restriction base="dms:Unknown"/>
      </xsd:simpleType>
    </xsd:element>
    <xsd:element name="DynamicPublishingContent11" ma:index="64" nillable="true" ma:displayName="Dynamisk sideindhold (12)" ma:hidden="true" ma:internalName="DynamicPublishingContent11">
      <xsd:simpleType>
        <xsd:restriction base="dms:Unknown"/>
      </xsd:simpleType>
    </xsd:element>
    <xsd:element name="DynamicPublishingContent12" ma:index="65" nillable="true" ma:displayName="Dynamisk sideindhold (13)" ma:hidden="true" ma:internalName="DynamicPublishingContent12">
      <xsd:simpleType>
        <xsd:restriction base="dms:Unknown"/>
      </xsd:simpleType>
    </xsd:element>
    <xsd:element name="DynamicPublishingContent13" ma:index="66" nillable="true" ma:displayName="Dynamisk sideindhold (14)" ma:hidden="true" ma:internalName="DynamicPublishingContent13">
      <xsd:simpleType>
        <xsd:restriction base="dms:Unknown"/>
      </xsd:simpleType>
    </xsd:element>
    <xsd:element name="DynamicPublishingContent14" ma:index="67"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883b8-a613-49b8-9e7a-815b7776ebd6"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2"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3" nillable="true" ma:displayName="HitCount (system)" ma:decimals="0" ma:default="0" ma:description="Antal gange et dokument er set af en bruger" ma:internalName="HitCount" ma:readOnly="false">
      <xsd:simpleType>
        <xsd:restriction base="dms:Number"/>
      </xsd:simpleType>
    </xsd:element>
    <xsd:element name="PermalinkID" ma:index="54"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5" nillable="true" ma:displayName="Tilvalg" ma:description="Mulighed for et antal tilvalg gemt i et samlet felt." ma:internalName="WebInfoMultiSelect">
      <xsd:simpleType>
        <xsd:restriction base="dms:Unknown"/>
      </xsd:simpleType>
    </xsd:element>
    <xsd:element name="TaksonomiTaxHTField0" ma:index="68"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2"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3" nillable="true" ma:displayName="Bevillingsår" ma:decimals="0" ma:internalName="FinanceYear">
      <xsd:simpleType>
        <xsd:restriction base="dms:Number"/>
      </xsd:simpleType>
    </xsd:element>
    <xsd:element name="WebInfoLawCodes" ma:index="74"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5" nillable="true" ma:displayName="Afrapportering" ma:list="{126d356a-4f5c-4bbb-91a6-e07af1934e19}" ma:internalName="Afrapportering" ma:showField="LinkTitleNoMenu" ma:web="{303eeafb-7dff-46db-9396-e9c651f530ea}">
      <xsd:simpleType>
        <xsd:restriction base="dms:Unknown"/>
      </xsd:simpleType>
    </xsd:element>
    <xsd:element name="ProjectID" ma:index="78" nillable="true" ma:displayName="ProjectID (system)" ma:internalName="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element name="Kontaktpersoner" ma:index="76" nillable="true" ma:displayName="Kontaktpersoner" ma:list="UserInfo" ma:SharePointGroup="0" ma:internalName="Kontaktperso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ribenter" ma:index="77" nillable="true" ma:displayName="Skribenter" ma:list="UserInfo" ma:SharePointGroup="0" ma:internalName="Skribent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6" nillable="true" ma:displayName="Værdi for dokument-id" ma:description="Værdien af det dokument-id, der er tildelt dette element." ma:internalName="_dlc_DocId" ma:readOnly="true">
      <xsd:simpleType>
        <xsd:restriction base="dms:Text"/>
      </xsd:simpleType>
    </xsd:element>
    <xsd:element name="_dlc_DocIdUrl" ma:index="5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element name="TaxCatchAll" ma:index="69" nillable="true" ma:displayName="Taxonomy Catch All Column" ma:descriptio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description=""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Set Item Permission, based on rettighedsgruppe</Name>
    <Synchronization>Asynchronous</Synchronization>
    <Type>10001</Type>
    <SequenceNumber>1010</SequenceNumber>
    <Assembly>DAAS.WebInfo.Common, Version=1.0.0.0, Culture=neutral, PublicKeyToken=f192aeb827ef4bcc</Assembly>
    <Class>DAAS.WebInfo.Common.EventReceivers.RightsGroupItemEventReceiver</Class>
    <Data/>
    <Filter/>
  </Receiver>
  <Receiver>
    <Name>Set Item Permission, based on rettighedsgruppe</Name>
    <Synchronization>Asynchronous</Synchronization>
    <Type>10002</Type>
    <SequenceNumber>1010</SequenceNumber>
    <Assembly>DAAS.WebInfo.Common, Version=1.0.0.0, Culture=neutral, PublicKeyToken=f192aeb827ef4bcc</Assembly>
    <Class>DAAS.WebInfo.Common.EventReceivers.RightsGroupItemEventReceiver</Class>
    <Data/>
    <Filter/>
  </Receiver>
  <Receiver>
    <Name>WebInfo Content Page Event</Name>
    <Synchronization>Synchronous</Synchronization>
    <Type>1</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Synchronous</Synchronization>
    <Type>2</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Asynchronous</Synchronization>
    <Type>10002</Type>
    <SequenceNumber>1030</SequenceNumber>
    <Assembly>DAAS.WebInfo.Common, Version=1.0.0.0, Culture=neutral, PublicKeyToken=f192aeb827ef4bcc</Assembly>
    <Class>DAAS.WebInfo.Common.EventReceivers.WebInfoContentPageEventReceiver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AFCE-AFB5-4FA8-A4F6-56518BD6B05D}"/>
</file>

<file path=customXml/itemProps2.xml><?xml version="1.0" encoding="utf-8"?>
<ds:datastoreItem xmlns:ds="http://schemas.openxmlformats.org/officeDocument/2006/customXml" ds:itemID="{D53012CA-181F-4627-BEB2-4DEE923A672A}"/>
</file>

<file path=customXml/itemProps3.xml><?xml version="1.0" encoding="utf-8"?>
<ds:datastoreItem xmlns:ds="http://schemas.openxmlformats.org/officeDocument/2006/customXml" ds:itemID="{1CEBF778-325A-4884-A5EA-0AB17020EA5A}"/>
</file>

<file path=customXml/itemProps4.xml><?xml version="1.0" encoding="utf-8"?>
<ds:datastoreItem xmlns:ds="http://schemas.openxmlformats.org/officeDocument/2006/customXml" ds:itemID="{B7CC680D-9CFF-4D0E-B942-952B15B3D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dbc397-5085-4025-b752-dac2105615d7"/>
    <ds:schemaRef ds:uri="5aa14257-579e-4a1f-bbbb-3c8dd7393476"/>
    <ds:schemaRef ds:uri="303eeafb-7dff-46db-9396-e9c651f53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824597-63C7-44F9-9AA1-F37D12CE4EAC}"/>
</file>

<file path=customXml/itemProps6.xml><?xml version="1.0" encoding="utf-8"?>
<ds:datastoreItem xmlns:ds="http://schemas.openxmlformats.org/officeDocument/2006/customXml" ds:itemID="{28EFC344-F3E8-4F45-A2D5-55270EDECB4D}"/>
</file>

<file path=customXml/itemProps7.xml><?xml version="1.0" encoding="utf-8"?>
<ds:datastoreItem xmlns:ds="http://schemas.openxmlformats.org/officeDocument/2006/customXml" ds:itemID="{C71126E3-5BCB-4832-B344-F6BF8BB522C4}"/>
</file>

<file path=docProps/app.xml><?xml version="1.0" encoding="utf-8"?>
<Properties xmlns="http://schemas.openxmlformats.org/officeDocument/2006/extended-properties" xmlns:vt="http://schemas.openxmlformats.org/officeDocument/2006/docPropsVTypes">
  <Template>ovl20160810_Markarbejde.dot</Template>
  <TotalTime>0</TotalTime>
  <Pages>6</Pages>
  <Words>1326</Words>
  <Characters>8495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Aftale om markarbejde</vt:lpstr>
    </vt:vector>
  </TitlesOfParts>
  <Company>Dansk Landbrugsrådgivning, Landscentret</Company>
  <LinksUpToDate>false</LinksUpToDate>
  <CharactersWithSpaces>9802</CharactersWithSpaces>
  <SharedDoc>false</SharedDoc>
  <HLinks>
    <vt:vector size="30" baseType="variant">
      <vt:variant>
        <vt:i4>917525</vt:i4>
      </vt:variant>
      <vt:variant>
        <vt:i4>69</vt:i4>
      </vt:variant>
      <vt:variant>
        <vt:i4>0</vt:i4>
      </vt:variant>
      <vt:variant>
        <vt:i4>5</vt:i4>
      </vt:variant>
      <vt:variant>
        <vt:lpwstr>http://www.farmtalonline.dk/</vt:lpwstr>
      </vt:variant>
      <vt:variant>
        <vt:lpwstr/>
      </vt:variant>
      <vt:variant>
        <vt:i4>917525</vt:i4>
      </vt:variant>
      <vt:variant>
        <vt:i4>66</vt:i4>
      </vt:variant>
      <vt:variant>
        <vt:i4>0</vt:i4>
      </vt:variant>
      <vt:variant>
        <vt:i4>5</vt:i4>
      </vt:variant>
      <vt:variant>
        <vt:lpwstr>http://www.farmtalonline.dk/</vt:lpwstr>
      </vt:variant>
      <vt:variant>
        <vt:lpwstr/>
      </vt:variant>
      <vt:variant>
        <vt:i4>3342356</vt:i4>
      </vt:variant>
      <vt:variant>
        <vt:i4>63</vt:i4>
      </vt:variant>
      <vt:variant>
        <vt:i4>0</vt:i4>
      </vt:variant>
      <vt:variant>
        <vt:i4>5</vt:i4>
      </vt:variant>
      <vt:variant>
        <vt:lpwstr>http://www.dst.dk/Statistik/nogletal/seneste/Indkomst/Priser/Nettoprisindeks_2000.aspx</vt:lpwstr>
      </vt:variant>
      <vt:variant>
        <vt:lpwstr/>
      </vt:variant>
      <vt:variant>
        <vt:i4>917525</vt:i4>
      </vt:variant>
      <vt:variant>
        <vt:i4>60</vt:i4>
      </vt:variant>
      <vt:variant>
        <vt:i4>0</vt:i4>
      </vt:variant>
      <vt:variant>
        <vt:i4>5</vt:i4>
      </vt:variant>
      <vt:variant>
        <vt:lpwstr>http://www.farmtalonline.dk/</vt:lpwstr>
      </vt:variant>
      <vt:variant>
        <vt:lpwstr/>
      </vt:variant>
      <vt:variant>
        <vt:i4>7340134</vt:i4>
      </vt:variant>
      <vt:variant>
        <vt:i4>57</vt:i4>
      </vt:variant>
      <vt:variant>
        <vt:i4>0</vt:i4>
      </vt:variant>
      <vt:variant>
        <vt:i4>5</vt:i4>
      </vt:variant>
      <vt:variant>
        <vt:lpwstr>http://www.dst.dk/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2 Aftale om markarbejde</dc:title>
  <dc:creator>Anna Kirstine Myllerup</dc:creator>
  <cp:lastModifiedBy>Birthe Stougaard Schøtt</cp:lastModifiedBy>
  <cp:revision>3</cp:revision>
  <cp:lastPrinted>2019-12-17T09:46:00Z</cp:lastPrinted>
  <dcterms:created xsi:type="dcterms:W3CDTF">2020-12-03T12:56:00Z</dcterms:created>
  <dcterms:modified xsi:type="dcterms:W3CDTF">2020-12-03T13:04:00Z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0x010100C568DB52D9D0A14D9B2FDCC96666E9F2007948130EC3DB064584E219954237AF3900242457EFB8B24247815D688C526CD44D00C26A9DBCB02B5C4DA1F017B836C045C00060750ADE2E6249BABB5C6118FC133DE800B6E1A9893ABA4670B08C14B9C53A30D300AB62BD6ABF021C48BE75042815F39722</vt:lpwstr>
  </property>
  <property fmtid="{D5CDD505-2E9C-101B-9397-08002B2CF9AE}" pid="3" name="PublishingRollupImage">
    <vt:lpwstr/>
  </property>
  <property fmtid="{D5CDD505-2E9C-101B-9397-08002B2CF9AE}" pid="4" name="Revisionsdato">
    <vt:lpwstr>2010-10-15T14:03:00Z</vt:lpwstr>
  </property>
  <property fmtid="{D5CDD505-2E9C-101B-9397-08002B2CF9AE}" pid="5" name="DynamicPublishingContent5">
    <vt:lpwstr/>
  </property>
  <property fmtid="{D5CDD505-2E9C-101B-9397-08002B2CF9AE}" pid="6" name="PublishingContactEmail">
    <vt:lpwstr/>
  </property>
  <property fmtid="{D5CDD505-2E9C-101B-9397-08002B2CF9AE}" pid="7" name="HeaderStyleDefinitions">
    <vt:lpwstr/>
  </property>
  <property fmtid="{D5CDD505-2E9C-101B-9397-08002B2CF9AE}" pid="8" name="DynamicPublishingContent4">
    <vt:lpwstr/>
  </property>
  <property fmtid="{D5CDD505-2E9C-101B-9397-08002B2CF9AE}" pid="9" name="PublishingVariationRelationshipLinkFieldID">
    <vt:lpwstr>, </vt:lpwstr>
  </property>
  <property fmtid="{D5CDD505-2E9C-101B-9397-08002B2CF9AE}" pid="10" name="PublishingPageContent">
    <vt:lpwstr/>
  </property>
  <property fmtid="{D5CDD505-2E9C-101B-9397-08002B2CF9AE}" pid="11" name="Bekraeftelsesdato">
    <vt:lpwstr>2010-10-15T14:03:00Z</vt:lpwstr>
  </property>
  <property fmtid="{D5CDD505-2E9C-101B-9397-08002B2CF9AE}" pid="12" name="DynamicPublishingContent1">
    <vt:lpwstr/>
  </property>
  <property fmtid="{D5CDD505-2E9C-101B-9397-08002B2CF9AE}" pid="13" name="PublishingVariationGroupID">
    <vt:lpwstr/>
  </property>
  <property fmtid="{D5CDD505-2E9C-101B-9397-08002B2CF9AE}" pid="14" name="ArticleStartDate">
    <vt:lpwstr/>
  </property>
  <property fmtid="{D5CDD505-2E9C-101B-9397-08002B2CF9AE}" pid="15" name="Listekode">
    <vt:lpwstr/>
  </property>
  <property fmtid="{D5CDD505-2E9C-101B-9397-08002B2CF9AE}" pid="16" name="DynamicPublishingContent0">
    <vt:lpwstr/>
  </property>
  <property fmtid="{D5CDD505-2E9C-101B-9397-08002B2CF9AE}" pid="17" name="ArticleByLine">
    <vt:lpwstr/>
  </property>
  <property fmtid="{D5CDD505-2E9C-101B-9397-08002B2CF9AE}" pid="18" name="PublishingImageCaption">
    <vt:lpwstr/>
  </property>
  <property fmtid="{D5CDD505-2E9C-101B-9397-08002B2CF9AE}" pid="19" name="Forfattere">
    <vt:lpwstr>833;#fmp:lcmih</vt:lpwstr>
  </property>
  <property fmtid="{D5CDD505-2E9C-101B-9397-08002B2CF9AE}" pid="20" name="DynamicPublishingContent3">
    <vt:lpwstr/>
  </property>
  <property fmtid="{D5CDD505-2E9C-101B-9397-08002B2CF9AE}" pid="21" name="Sorteringsorden">
    <vt:lpwstr/>
  </property>
  <property fmtid="{D5CDD505-2E9C-101B-9397-08002B2CF9AE}" pid="22" name="Audience">
    <vt:lpwstr/>
  </property>
  <property fmtid="{D5CDD505-2E9C-101B-9397-08002B2CF9AE}" pid="23" name="PublishingPageImage">
    <vt:lpwstr/>
  </property>
  <property fmtid="{D5CDD505-2E9C-101B-9397-08002B2CF9AE}" pid="24" name="DynamicPublishingContent2">
    <vt:lpwstr/>
  </property>
  <property fmtid="{D5CDD505-2E9C-101B-9397-08002B2CF9AE}" pid="25" name="SummaryLinks">
    <vt:lpwstr>&lt;div title="_schemaversion" id="_3"&gt;
  &lt;div title="_view"&gt;
    &lt;span title="_columns"&gt;1&lt;/span&gt;
    &lt;span title="_linkstyle"&gt;&lt;/span&gt;
    &lt;span title="_groupstyle"&gt;&lt;/span&gt;
  &lt;/div&gt;
&lt;/div&gt;</vt:lpwstr>
  </property>
  <property fmtid="{D5CDD505-2E9C-101B-9397-08002B2CF9AE}" pid="26" name="PublishingExpirationDate">
    <vt:lpwstr/>
  </property>
  <property fmtid="{D5CDD505-2E9C-101B-9397-08002B2CF9AE}" pid="27" name="PublishingContactPicture">
    <vt:lpwstr>, </vt:lpwstr>
  </property>
  <property fmtid="{D5CDD505-2E9C-101B-9397-08002B2CF9AE}" pid="28" name="Informationsserie">
    <vt:lpwstr/>
  </property>
  <property fmtid="{D5CDD505-2E9C-101B-9397-08002B2CF9AE}" pid="29" name="PublishingStartDate">
    <vt:lpwstr/>
  </property>
  <property fmtid="{D5CDD505-2E9C-101B-9397-08002B2CF9AE}" pid="30" name="PublishingContact">
    <vt:lpwstr/>
  </property>
  <property fmtid="{D5CDD505-2E9C-101B-9397-08002B2CF9AE}" pid="31" name="PublishingContactName">
    <vt:lpwstr/>
  </property>
  <property fmtid="{D5CDD505-2E9C-101B-9397-08002B2CF9AE}" pid="32" name="Sprogvalg">
    <vt:lpwstr/>
  </property>
  <property fmtid="{D5CDD505-2E9C-101B-9397-08002B2CF9AE}" pid="33" name="Noegleord">
    <vt:lpwstr/>
  </property>
  <property fmtid="{D5CDD505-2E9C-101B-9397-08002B2CF9AE}" pid="34" name="Comments">
    <vt:lpwstr/>
  </property>
  <property fmtid="{D5CDD505-2E9C-101B-9397-08002B2CF9AE}" pid="35" name="Nummer">
    <vt:lpwstr/>
  </property>
  <property fmtid="{D5CDD505-2E9C-101B-9397-08002B2CF9AE}" pid="36" name="EnclosureFor">
    <vt:lpwstr>, </vt:lpwstr>
  </property>
  <property fmtid="{D5CDD505-2E9C-101B-9397-08002B2CF9AE}" pid="37" name="Ansvarligafdeling">
    <vt:lpwstr>33</vt:lpwstr>
  </property>
  <property fmtid="{D5CDD505-2E9C-101B-9397-08002B2CF9AE}" pid="38" name="Arkiveringsdato">
    <vt:lpwstr>2011-10-20T00:00:00Z</vt:lpwstr>
  </property>
  <property fmtid="{D5CDD505-2E9C-101B-9397-08002B2CF9AE}" pid="39" name="HideInRollups">
    <vt:lpwstr>1</vt:lpwstr>
  </property>
  <property fmtid="{D5CDD505-2E9C-101B-9397-08002B2CF9AE}" pid="40" name="NetSkabelonValue">
    <vt:lpwstr/>
  </property>
  <property fmtid="{D5CDD505-2E9C-101B-9397-08002B2CF9AE}" pid="41" name="Projekter">
    <vt:lpwstr/>
  </property>
  <property fmtid="{D5CDD505-2E9C-101B-9397-08002B2CF9AE}" pid="42" name="IsHiddenFromRollup">
    <vt:lpwstr>1</vt:lpwstr>
  </property>
  <property fmtid="{D5CDD505-2E9C-101B-9397-08002B2CF9AE}" pid="43" name="Afsender">
    <vt:lpwstr>2</vt:lpwstr>
  </property>
  <property fmtid="{D5CDD505-2E9C-101B-9397-08002B2CF9AE}" pid="44" name="GammelURL">
    <vt:lpwstr/>
  </property>
  <property fmtid="{D5CDD505-2E9C-101B-9397-08002B2CF9AE}" pid="45" name="Rettighedsgruppe">
    <vt:lpwstr>1</vt:lpwstr>
  </property>
  <property fmtid="{D5CDD505-2E9C-101B-9397-08002B2CF9AE}" pid="46" name="Ingen besked ved arkivering">
    <vt:lpwstr>1</vt:lpwstr>
  </property>
  <property fmtid="{D5CDD505-2E9C-101B-9397-08002B2CF9AE}" pid="47" name="HitCount">
    <vt:lpwstr>0</vt:lpwstr>
  </property>
  <property fmtid="{D5CDD505-2E9C-101B-9397-08002B2CF9AE}" pid="48" name="WebInfoSubjects">
    <vt:lpwstr/>
  </property>
  <property fmtid="{D5CDD505-2E9C-101B-9397-08002B2CF9AE}" pid="49" name="AllowComments">
    <vt:lpwstr>1</vt:lpwstr>
  </property>
  <property fmtid="{D5CDD505-2E9C-101B-9397-08002B2CF9AE}" pid="50" name="DisplayComments">
    <vt:lpwstr>1</vt:lpwstr>
  </property>
  <property fmtid="{D5CDD505-2E9C-101B-9397-08002B2CF9AE}" pid="51" name="PermalinkID">
    <vt:lpwstr/>
  </property>
  <property fmtid="{D5CDD505-2E9C-101B-9397-08002B2CF9AE}" pid="52" name="SD_DocumentLanguage">
    <vt:lpwstr/>
  </property>
  <property fmtid="{D5CDD505-2E9C-101B-9397-08002B2CF9AE}" pid="53" name="_dlc_DocIdItemGuid">
    <vt:lpwstr>e058f3d5-9458-4fb5-9deb-b1ed5f2adce6</vt:lpwstr>
  </property>
  <property fmtid="{D5CDD505-2E9C-101B-9397-08002B2CF9AE}" pid="54" name="Taksonomi">
    <vt:lpwstr/>
  </property>
  <property fmtid="{D5CDD505-2E9C-101B-9397-08002B2CF9AE}" pid="55" name="ContentRemapped">
    <vt:lpwstr>true</vt:lpwstr>
  </property>
</Properties>
</file>